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959" w:rsidRDefault="002C7959" w:rsidP="00692301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692301" w:rsidRPr="002C7959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Сводный доклад </w:t>
      </w:r>
    </w:p>
    <w:p w:rsidR="00692301" w:rsidRPr="002C7959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о ходе реализации и оценке эффективности </w:t>
      </w:r>
    </w:p>
    <w:p w:rsidR="00692301" w:rsidRPr="002C7959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муниципальных программ  </w:t>
      </w:r>
      <w:proofErr w:type="spellStart"/>
      <w:r w:rsidRPr="002C7959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 района Курской области за 20</w:t>
      </w:r>
      <w:r w:rsidR="004E4C75" w:rsidRPr="002C7959">
        <w:rPr>
          <w:rFonts w:ascii="Times New Roman" w:hAnsi="Times New Roman" w:cs="Times New Roman"/>
          <w:color w:val="7030A0"/>
          <w:sz w:val="24"/>
          <w:szCs w:val="24"/>
        </w:rPr>
        <w:t>2</w:t>
      </w:r>
      <w:r w:rsidR="00DD43F0" w:rsidRPr="002C7959">
        <w:rPr>
          <w:rFonts w:ascii="Times New Roman" w:hAnsi="Times New Roman" w:cs="Times New Roman"/>
          <w:color w:val="7030A0"/>
          <w:sz w:val="24"/>
          <w:szCs w:val="24"/>
        </w:rPr>
        <w:t>1</w:t>
      </w:r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 год</w:t>
      </w:r>
    </w:p>
    <w:p w:rsidR="00692301" w:rsidRPr="002C7959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2C7959">
        <w:rPr>
          <w:rFonts w:ascii="Times New Roman" w:hAnsi="Times New Roman" w:cs="Times New Roman"/>
          <w:color w:val="7030A0"/>
          <w:sz w:val="24"/>
          <w:szCs w:val="24"/>
        </w:rPr>
        <w:t>(</w:t>
      </w:r>
      <w:proofErr w:type="gramStart"/>
      <w:r w:rsidRPr="002C7959">
        <w:rPr>
          <w:rFonts w:ascii="Times New Roman" w:hAnsi="Times New Roman" w:cs="Times New Roman"/>
          <w:color w:val="7030A0"/>
          <w:sz w:val="24"/>
          <w:szCs w:val="24"/>
        </w:rPr>
        <w:t>подготовлен</w:t>
      </w:r>
      <w:proofErr w:type="gramEnd"/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 на основе годовых отчетов о ходе реализации и оценке эффективности муниципальных программ </w:t>
      </w:r>
      <w:proofErr w:type="spellStart"/>
      <w:r w:rsidRPr="002C7959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 района Курской области, предоставленных отделами Администрации </w:t>
      </w:r>
      <w:proofErr w:type="spellStart"/>
      <w:r w:rsidRPr="002C7959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 района Курской области – ответственными исполнителями муниципальных программ </w:t>
      </w:r>
      <w:proofErr w:type="spellStart"/>
      <w:r w:rsidRPr="002C7959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2C7959">
        <w:rPr>
          <w:rFonts w:ascii="Times New Roman" w:hAnsi="Times New Roman" w:cs="Times New Roman"/>
          <w:color w:val="7030A0"/>
          <w:sz w:val="24"/>
          <w:szCs w:val="24"/>
        </w:rPr>
        <w:t xml:space="preserve"> района Курской области)</w:t>
      </w:r>
    </w:p>
    <w:p w:rsidR="00692301" w:rsidRPr="0010539C" w:rsidRDefault="00692301" w:rsidP="00692301">
      <w:pPr>
        <w:spacing w:after="0" w:line="240" w:lineRule="auto"/>
        <w:rPr>
          <w:rFonts w:ascii="Times New Roman" w:hAnsi="Times New Roman" w:cs="Times New Roman"/>
          <w:color w:val="7030A0"/>
          <w:sz w:val="20"/>
          <w:szCs w:val="20"/>
        </w:rPr>
      </w:pPr>
    </w:p>
    <w:p w:rsidR="00692301" w:rsidRPr="0010539C" w:rsidRDefault="00692301" w:rsidP="00E97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Сводный годовой доклад о ходе реализации и оценке эффективности муниципальных программ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 (далее </w:t>
      </w:r>
      <w:proofErr w:type="gram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–м</w:t>
      </w:r>
      <w:proofErr w:type="gramEnd"/>
      <w:r w:rsidRPr="0010539C">
        <w:rPr>
          <w:rFonts w:ascii="Times New Roman" w:hAnsi="Times New Roman" w:cs="Times New Roman"/>
          <w:color w:val="7030A0"/>
          <w:sz w:val="20"/>
          <w:szCs w:val="20"/>
        </w:rPr>
        <w:t>униципальных программ) за 20</w:t>
      </w:r>
      <w:r w:rsidR="00EA2683" w:rsidRPr="0010539C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DD43F0" w:rsidRPr="0010539C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год подготовлен в соответствии с Порядком разработки, реализации и оценки эффективности муниципальных программ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области, утвержденным постановлением Администрации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 от 10 декабря 2015 г. № 597-па «Об утверждении Порядка разработки, реализации и оценки эффективности муниципальных программ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области», на основе сведений, представленных ответственными исполнителями муниципальных программ 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области. </w:t>
      </w:r>
    </w:p>
    <w:p w:rsidR="00692301" w:rsidRPr="0010539C" w:rsidRDefault="00692301" w:rsidP="00E97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>В 20</w:t>
      </w:r>
      <w:r w:rsidR="004E4C75" w:rsidRPr="0010539C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DD43F0" w:rsidRPr="0010539C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году осуществлялась реализация 2</w:t>
      </w:r>
      <w:r w:rsidR="0039444E" w:rsidRPr="0010539C">
        <w:rPr>
          <w:rFonts w:ascii="Times New Roman" w:hAnsi="Times New Roman" w:cs="Times New Roman"/>
          <w:color w:val="7030A0"/>
          <w:sz w:val="20"/>
          <w:szCs w:val="20"/>
        </w:rPr>
        <w:t>8</w:t>
      </w:r>
      <w:r w:rsidR="007422B0"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</w:t>
      </w:r>
      <w:r w:rsidR="007422B0" w:rsidRPr="0010539C">
        <w:rPr>
          <w:rFonts w:ascii="Times New Roman" w:hAnsi="Times New Roman" w:cs="Times New Roman"/>
          <w:color w:val="7030A0"/>
          <w:sz w:val="20"/>
          <w:szCs w:val="20"/>
        </w:rPr>
        <w:t>ны</w:t>
      </w:r>
      <w:r w:rsidR="00EA331C" w:rsidRPr="0010539C">
        <w:rPr>
          <w:rFonts w:ascii="Times New Roman" w:hAnsi="Times New Roman" w:cs="Times New Roman"/>
          <w:color w:val="7030A0"/>
          <w:sz w:val="20"/>
          <w:szCs w:val="20"/>
        </w:rPr>
        <w:t>е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</w:t>
      </w:r>
      <w:r w:rsidR="00EA331C" w:rsidRPr="0010539C">
        <w:rPr>
          <w:rFonts w:ascii="Times New Roman" w:hAnsi="Times New Roman" w:cs="Times New Roman"/>
          <w:color w:val="7030A0"/>
          <w:sz w:val="20"/>
          <w:szCs w:val="20"/>
        </w:rPr>
        <w:t>ы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области, которые были разработаны на основании перечня муниципальных программ, утвержденного постановлением Администрации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 от </w:t>
      </w:r>
      <w:r w:rsidR="0039444E" w:rsidRPr="0010539C">
        <w:rPr>
          <w:rFonts w:ascii="Times New Roman" w:hAnsi="Times New Roman" w:cs="Times New Roman"/>
          <w:color w:val="7030A0"/>
          <w:sz w:val="20"/>
          <w:szCs w:val="20"/>
        </w:rPr>
        <w:t>01.11.2012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. № </w:t>
      </w:r>
      <w:r w:rsidR="0039444E"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546 </w:t>
      </w:r>
      <w:proofErr w:type="gramStart"/>
      <w:r w:rsidR="0039444E"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( </w:t>
      </w:r>
      <w:proofErr w:type="gramEnd"/>
      <w:r w:rsidR="0039444E" w:rsidRPr="0010539C">
        <w:rPr>
          <w:rFonts w:ascii="Times New Roman" w:hAnsi="Times New Roman" w:cs="Times New Roman"/>
          <w:color w:val="7030A0"/>
          <w:sz w:val="20"/>
          <w:szCs w:val="20"/>
        </w:rPr>
        <w:t>в редакции постановлений 25.02.2014 №103;11.11.2014 №697;18.01.2016 №18;27.12.2016 №618;07.11.2017 №657;02.04.2018№188;24.04.2018 №245;12.03.2019 №156;01.10.2019 №561;</w:t>
      </w:r>
      <w:proofErr w:type="gramStart"/>
      <w:r w:rsidR="0039444E" w:rsidRPr="0010539C">
        <w:rPr>
          <w:rFonts w:ascii="Times New Roman" w:hAnsi="Times New Roman" w:cs="Times New Roman"/>
          <w:color w:val="7030A0"/>
          <w:sz w:val="20"/>
          <w:szCs w:val="20"/>
        </w:rPr>
        <w:t>20.11.2019 №677</w:t>
      </w:r>
      <w:r w:rsidR="00F7138F" w:rsidRPr="0010539C">
        <w:rPr>
          <w:rFonts w:ascii="Times New Roman" w:hAnsi="Times New Roman" w:cs="Times New Roman"/>
          <w:color w:val="7030A0"/>
          <w:sz w:val="20"/>
          <w:szCs w:val="20"/>
        </w:rPr>
        <w:t>)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>:</w:t>
      </w:r>
      <w:proofErr w:type="gramEnd"/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«Развитие культуры</w:t>
      </w:r>
      <w:proofErr w:type="gramStart"/>
      <w:r w:rsidR="007422B0" w:rsidRPr="0010539C">
        <w:rPr>
          <w:rFonts w:ascii="Times New Roman" w:hAnsi="Times New Roman"/>
          <w:color w:val="7030A0"/>
          <w:sz w:val="20"/>
          <w:szCs w:val="20"/>
        </w:rPr>
        <w:t>.</w:t>
      </w:r>
      <w:r w:rsidRPr="0010539C">
        <w:rPr>
          <w:rFonts w:ascii="Times New Roman" w:hAnsi="Times New Roman"/>
          <w:color w:val="7030A0"/>
          <w:sz w:val="20"/>
          <w:szCs w:val="20"/>
        </w:rPr>
        <w:t>»</w:t>
      </w:r>
      <w:proofErr w:type="gramEnd"/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«Социальная поддержка граждан»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«Развитие образования»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«Повышение эффективности работы с молодёжью, организация отдыха и оздоровления детей, молодежи, развитие физической культуры и спорта»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 Сохранение и развитие архивного дела»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«Развитие транспортной системы, обеспечение перевозки пассажиров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 и безопасности дорожного движения</w:t>
      </w:r>
      <w:proofErr w:type="gramStart"/>
      <w:r w:rsidR="0015778D" w:rsidRPr="0010539C">
        <w:rPr>
          <w:rFonts w:ascii="Times New Roman" w:hAnsi="Times New Roman"/>
          <w:color w:val="7030A0"/>
          <w:sz w:val="20"/>
          <w:szCs w:val="20"/>
        </w:rPr>
        <w:t>.</w:t>
      </w:r>
      <w:r w:rsidRPr="0010539C">
        <w:rPr>
          <w:rFonts w:ascii="Times New Roman" w:hAnsi="Times New Roman"/>
          <w:color w:val="7030A0"/>
          <w:sz w:val="20"/>
          <w:szCs w:val="20"/>
        </w:rPr>
        <w:t>»</w:t>
      </w:r>
      <w:proofErr w:type="gramEnd"/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«Профилактика</w:t>
      </w:r>
      <w:r w:rsidR="005B1B48" w:rsidRPr="0010539C">
        <w:rPr>
          <w:rFonts w:ascii="Times New Roman" w:hAnsi="Times New Roman"/>
          <w:color w:val="7030A0"/>
          <w:sz w:val="20"/>
          <w:szCs w:val="20"/>
        </w:rPr>
        <w:t xml:space="preserve"> преступлений и иных</w:t>
      </w:r>
      <w:r w:rsidRPr="0010539C">
        <w:rPr>
          <w:rFonts w:ascii="Times New Roman" w:hAnsi="Times New Roman"/>
          <w:color w:val="7030A0"/>
          <w:sz w:val="20"/>
          <w:szCs w:val="20"/>
        </w:rPr>
        <w:t xml:space="preserve"> правонарушений»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«Повышение эффективности управления финансами» 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«Развитие экономики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района»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«Содействие занятости населения»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«Организация деятельности органов ЗАГС»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«Развитие средств массовой информации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 Курской области» </w:t>
      </w:r>
    </w:p>
    <w:p w:rsidR="00D41466" w:rsidRPr="0010539C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«Управление муниципальным имуществом и земельными ресурсами »</w:t>
      </w:r>
    </w:p>
    <w:p w:rsidR="00D41466" w:rsidRPr="0010539C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«Социальное развитие села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 Курской области»</w:t>
      </w:r>
    </w:p>
    <w:p w:rsidR="00D41466" w:rsidRPr="0010539C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«Охрана окружающей среды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района»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«Обеспечение доступным и комфортным жильем и коммунальными услугами граждан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районе»</w:t>
      </w:r>
    </w:p>
    <w:p w:rsidR="00692301" w:rsidRPr="0010539C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«Повышение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энергоэффективности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 Курской области</w:t>
      </w:r>
      <w:r w:rsidR="00D41466" w:rsidRPr="0010539C">
        <w:rPr>
          <w:rFonts w:ascii="Times New Roman" w:hAnsi="Times New Roman"/>
          <w:color w:val="7030A0"/>
          <w:sz w:val="20"/>
          <w:szCs w:val="20"/>
        </w:rPr>
        <w:t xml:space="preserve"> на 2015-2020 годы</w:t>
      </w:r>
      <w:r w:rsidRPr="0010539C">
        <w:rPr>
          <w:rFonts w:ascii="Times New Roman" w:hAnsi="Times New Roman"/>
          <w:color w:val="7030A0"/>
          <w:sz w:val="20"/>
          <w:szCs w:val="20"/>
        </w:rPr>
        <w:t>»</w:t>
      </w:r>
    </w:p>
    <w:p w:rsidR="00D41466" w:rsidRPr="0010539C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 Развитие муниципальной службы»</w:t>
      </w:r>
    </w:p>
    <w:p w:rsidR="00D41466" w:rsidRPr="0010539C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«Развитие животноводства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</w:t>
      </w:r>
      <w:proofErr w:type="gramStart"/>
      <w:r w:rsidRPr="0010539C">
        <w:rPr>
          <w:rFonts w:ascii="Times New Roman" w:hAnsi="Times New Roman"/>
          <w:color w:val="7030A0"/>
          <w:sz w:val="20"/>
          <w:szCs w:val="20"/>
        </w:rPr>
        <w:t>»</w:t>
      </w:r>
      <w:r w:rsidR="005B1B48" w:rsidRPr="0010539C">
        <w:rPr>
          <w:rFonts w:ascii="Times New Roman" w:hAnsi="Times New Roman"/>
          <w:color w:val="7030A0"/>
          <w:sz w:val="20"/>
          <w:szCs w:val="20"/>
        </w:rPr>
        <w:t>н</w:t>
      </w:r>
      <w:proofErr w:type="gramEnd"/>
      <w:r w:rsidR="005B1B48" w:rsidRPr="0010539C">
        <w:rPr>
          <w:rFonts w:ascii="Times New Roman" w:hAnsi="Times New Roman"/>
          <w:color w:val="7030A0"/>
          <w:sz w:val="20"/>
          <w:szCs w:val="20"/>
        </w:rPr>
        <w:t>а период 2016-2020 годы»</w:t>
      </w:r>
    </w:p>
    <w:p w:rsidR="00D41466" w:rsidRPr="0010539C" w:rsidRDefault="00CB568C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«Противодействие терроризму и экстремизму на территории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района Курской области на 2017-2021 годы»</w:t>
      </w:r>
    </w:p>
    <w:p w:rsidR="002D26EF" w:rsidRPr="0010539C" w:rsidRDefault="002D26EF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«Поддержка общественных организаций на 2015-2020 годы» </w:t>
      </w:r>
    </w:p>
    <w:p w:rsidR="002D26EF" w:rsidRPr="0010539C" w:rsidRDefault="002D26EF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«Улучшение материально-бытовых условий жизни ветеранов Великой  </w:t>
      </w:r>
    </w:p>
    <w:p w:rsidR="002D26EF" w:rsidRPr="0010539C" w:rsidRDefault="002D26EF" w:rsidP="00B04FD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Отечественной войны, </w:t>
      </w:r>
      <w:proofErr w:type="gram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проживающих</w:t>
      </w:r>
      <w:proofErr w:type="gram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 в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районе»</w:t>
      </w:r>
    </w:p>
    <w:p w:rsidR="002D26EF" w:rsidRPr="0010539C" w:rsidRDefault="0084438E" w:rsidP="00940B7A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>«Материально-техническое обеспечение деятельности муниципального казенного учреждения «Центр по обеспечению деятельности</w:t>
      </w:r>
      <w:proofErr w:type="gramStart"/>
      <w:r w:rsidRPr="0010539C">
        <w:rPr>
          <w:rFonts w:ascii="Times New Roman" w:hAnsi="Times New Roman"/>
          <w:color w:val="7030A0"/>
          <w:sz w:val="20"/>
          <w:szCs w:val="20"/>
        </w:rPr>
        <w:t>»А</w:t>
      </w:r>
      <w:proofErr w:type="gramEnd"/>
      <w:r w:rsidRPr="0010539C">
        <w:rPr>
          <w:rFonts w:ascii="Times New Roman" w:hAnsi="Times New Roman"/>
          <w:color w:val="7030A0"/>
          <w:sz w:val="20"/>
          <w:szCs w:val="20"/>
        </w:rPr>
        <w:t xml:space="preserve">дминистрации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района Курской области»</w:t>
      </w:r>
    </w:p>
    <w:p w:rsidR="00510A00" w:rsidRPr="0010539C" w:rsidRDefault="00510A00" w:rsidP="00940B7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color w:val="7030A0"/>
          <w:sz w:val="20"/>
          <w:szCs w:val="20"/>
          <w:lang w:eastAsia="ru-RU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>«</w:t>
      </w:r>
      <w:r w:rsidRPr="0010539C">
        <w:rPr>
          <w:rFonts w:ascii="Times New Roman" w:hAnsi="Times New Roman" w:cs="Times New Roman"/>
          <w:color w:val="7030A0"/>
          <w:sz w:val="20"/>
          <w:szCs w:val="20"/>
          <w:lang w:eastAsia="ru-RU"/>
        </w:rPr>
        <w:t xml:space="preserve">Формирование доступной среды в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  <w:lang w:eastAsia="ru-RU"/>
        </w:rPr>
        <w:t>Черемисиновском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  <w:lang w:eastAsia="ru-RU"/>
        </w:rPr>
        <w:t xml:space="preserve"> районе Курской области»</w:t>
      </w:r>
    </w:p>
    <w:p w:rsidR="005B1B48" w:rsidRPr="0010539C" w:rsidRDefault="0096313A" w:rsidP="00940B7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«Программа профилактики нарушений обязательных требований законодательства в сфере муниципального контроля в Администрации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области»</w:t>
      </w:r>
    </w:p>
    <w:p w:rsidR="00200DCC" w:rsidRPr="0010539C" w:rsidRDefault="00200DCC" w:rsidP="00940B7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«Обеспечение защиты прав потребителей в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районе Курской области»</w:t>
      </w:r>
    </w:p>
    <w:p w:rsidR="00B04FDE" w:rsidRPr="0010539C" w:rsidRDefault="00B04FDE" w:rsidP="00B04FDE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7030A0"/>
          <w:sz w:val="20"/>
          <w:szCs w:val="20"/>
        </w:rPr>
      </w:pPr>
      <w:r w:rsidRPr="0010539C">
        <w:rPr>
          <w:rFonts w:ascii="Times New Roman" w:hAnsi="Times New Roman"/>
          <w:color w:val="7030A0"/>
          <w:sz w:val="20"/>
          <w:szCs w:val="20"/>
        </w:rPr>
        <w:t xml:space="preserve">«Противодействие злоупотреблению наркотиками в </w:t>
      </w:r>
      <w:proofErr w:type="spellStart"/>
      <w:r w:rsidRPr="0010539C">
        <w:rPr>
          <w:rFonts w:ascii="Times New Roman" w:hAnsi="Times New Roman"/>
          <w:color w:val="7030A0"/>
          <w:sz w:val="20"/>
          <w:szCs w:val="20"/>
        </w:rPr>
        <w:t>Черемисиновском</w:t>
      </w:r>
      <w:proofErr w:type="spellEnd"/>
      <w:r w:rsidRPr="0010539C">
        <w:rPr>
          <w:rFonts w:ascii="Times New Roman" w:hAnsi="Times New Roman"/>
          <w:color w:val="7030A0"/>
          <w:sz w:val="20"/>
          <w:szCs w:val="20"/>
        </w:rPr>
        <w:t xml:space="preserve"> районе Курской области на 2014-2020 годы»</w:t>
      </w:r>
    </w:p>
    <w:p w:rsidR="00692301" w:rsidRPr="0010539C" w:rsidRDefault="00692301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lastRenderedPageBreak/>
        <w:t xml:space="preserve">Начальниками управлений, отделов Администрации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- ответственными исполнителями муниципальных программ в соответствии с Порядком разработки, реализации и оценки эффективности муниципальных программ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 Курской области подготовлены и представлены отчеты о ходе реализации и оценке эффективности реализации муниципальных программ за 20</w:t>
      </w:r>
      <w:r w:rsidR="00EA2683" w:rsidRPr="0010539C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DD43F0" w:rsidRPr="0010539C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год.</w:t>
      </w:r>
    </w:p>
    <w:p w:rsidR="00692301" w:rsidRPr="0010539C" w:rsidRDefault="00692301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реализации муниципальных программ за 20</w:t>
      </w:r>
      <w:r w:rsidR="00EA2683" w:rsidRPr="0010539C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DD43F0" w:rsidRPr="0010539C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год осуществлена ответственными исполнителями муниципальных программ в соответствии с методиками оценки эффективности муниципальных программ, предусмотренными муниципальными программами.</w:t>
      </w:r>
    </w:p>
    <w:p w:rsidR="00692301" w:rsidRPr="0010539C" w:rsidRDefault="00692301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0539C">
        <w:rPr>
          <w:rFonts w:ascii="Times New Roman" w:hAnsi="Times New Roman" w:cs="Times New Roman"/>
          <w:color w:val="7030A0"/>
          <w:sz w:val="20"/>
          <w:szCs w:val="20"/>
        </w:rPr>
        <w:t>Анализ итогов реализации муниципальных программ за 20</w:t>
      </w:r>
      <w:r w:rsidR="00EA2683" w:rsidRPr="0010539C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DD43F0" w:rsidRPr="0010539C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год показывает, что в целом наблюдается планомерная работа отделов Администрации </w:t>
      </w:r>
      <w:proofErr w:type="spellStart"/>
      <w:r w:rsidRPr="0010539C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10539C">
        <w:rPr>
          <w:rFonts w:ascii="Times New Roman" w:hAnsi="Times New Roman" w:cs="Times New Roman"/>
          <w:color w:val="7030A0"/>
          <w:sz w:val="20"/>
          <w:szCs w:val="20"/>
        </w:rPr>
        <w:t xml:space="preserve"> района по реализации мероприятий муниципальных программ. </w:t>
      </w:r>
    </w:p>
    <w:p w:rsidR="00E90AF7" w:rsidRDefault="00A10DBD" w:rsidP="00F3645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FF0000"/>
          <w:sz w:val="28"/>
          <w:szCs w:val="28"/>
        </w:rPr>
        <w:t>1.</w:t>
      </w:r>
      <w:r w:rsidR="00692301" w:rsidRPr="00E90AF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Муниципальная программа </w:t>
      </w:r>
      <w:proofErr w:type="spellStart"/>
      <w:r w:rsidR="00692301" w:rsidRPr="00E90AF7">
        <w:rPr>
          <w:rFonts w:ascii="Times New Roman" w:hAnsi="Times New Roman" w:cs="Times New Roman"/>
          <w:b/>
          <w:color w:val="FF0000"/>
          <w:sz w:val="28"/>
          <w:szCs w:val="28"/>
        </w:rPr>
        <w:t>Черемисиновского</w:t>
      </w:r>
      <w:proofErr w:type="spellEnd"/>
      <w:r w:rsidR="00692301" w:rsidRPr="00E90AF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района </w:t>
      </w:r>
    </w:p>
    <w:p w:rsidR="00F3645F" w:rsidRPr="00E90AF7" w:rsidRDefault="00692301" w:rsidP="00F3645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Курской области </w:t>
      </w:r>
    </w:p>
    <w:p w:rsidR="00903F8A" w:rsidRPr="00E90AF7" w:rsidRDefault="00692301" w:rsidP="00F3645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FF0000"/>
          <w:sz w:val="28"/>
          <w:szCs w:val="28"/>
        </w:rPr>
        <w:t>«Развитие образования»</w:t>
      </w:r>
      <w:r w:rsidR="00CF6828" w:rsidRPr="00E90AF7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0B0EDD" w:rsidRPr="002C0E14" w:rsidRDefault="000B0EDD" w:rsidP="000B0E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 В шести общеобразовательных учреждениях организовано обучение в 104 классах. Число обучающихся составляет 876  . Детский сад посещают 225 воспитанника, в дошкольных группах общеобразовательных учреждений 39 воспитанников. В учреждениях дополнительного образования обучается  275 человек. Из них в Детской школе искусств  145 человек. Главной задачей в 2021 году для педагогов района являлось повышение качества образования и воспитания школьников и дошкольников. Именно, учителя, воспитатели и педагоги дополнительного образования определяют мировоззрение, жизненную позицию наших детей, фактически создают базу для развития человеческого капитала.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 Результат работы педагогов – успешная сдача выпускных экзаменов, победы в школьных олимпиадах, спортивных состязаниях. Одна из главных задач кадрового обеспечения отрасли образовани</w:t>
      </w:r>
      <w:proofErr w:type="gram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я-</w:t>
      </w:r>
      <w:proofErr w:type="gram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создание условий для привлечения в систему образования молодых педагогов.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 Как и в предыдущие </w:t>
      </w:r>
      <w:proofErr w:type="gram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годы</w:t>
      </w:r>
      <w:proofErr w:type="gram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наши выпускники успешно сдали экзамены, 100% выпускников  9-х и 11-х классов получили аттестаты.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В полном объеме выполнен Указ Президента РФ В.В.Путина от 7 мая 2012 года №597. Средняя заработная плата педагогических работников учреждений общего образования  в 2021 году составила 35943,88 рублей (выполнение 100%), воспитателей дошкольных учреждений  30920,33 руб. (выполнение 100%), педагогов дополнительного образования 36288,20 рублей (выполнение 100%), среднего медицинского персонала      35943,88  рублей. В 2021 году 11 </w:t>
      </w:r>
      <w:proofErr w:type="gram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педагогических</w:t>
      </w:r>
      <w:proofErr w:type="gram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работника прошли аттестацию на присвоение первой квалификационной категории и 1 на высшую. Повышению качества образования и распространению педагогического опыта служат конкурсы профессионального мастерства: «Учитель года», «Воспитатель года».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В 2021 году на подготовку школ, детских садов, учреждений дополнительного образования к новому учебному году из бюджета района выделено  20542 тыс. рублей. Все образовательные учреждения оснащены приборами автоматического мониторинга сигналов удаленных систем пожарной сигнализации, тревожными кнопками экстренного вызова, частично капитально отремонтировали кровлю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Черемисиновской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СОШ.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Электронные журналы, введены во всех школах 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района. 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lastRenderedPageBreak/>
        <w:t xml:space="preserve">            В школы закуплены учебники, новые кабинеты, компьютерное оборудование, программное обеспечение  на общую сумму  3615,4 тыс.  рублей. Школьники обеспечены учебниками в 100 объеме.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Принимали участие в национальном проекте «Успех каждого ребёнка»   МКУДО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Черемисиновская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ДЮСШ, МКОУ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Черемисиновская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СОШ, МКОУ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Краснополянская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СОШ, закуплено новое оборудование  по разным направленностям на общую сумму 1692,3 тыс</w:t>
      </w:r>
      <w:proofErr w:type="gram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.р</w:t>
      </w:r>
      <w:proofErr w:type="gramEnd"/>
      <w:r w:rsidRPr="00AB41ED">
        <w:rPr>
          <w:rFonts w:ascii="Times New Roman" w:hAnsi="Times New Roman" w:cs="Times New Roman"/>
          <w:color w:val="7030A0"/>
          <w:sz w:val="24"/>
          <w:szCs w:val="24"/>
        </w:rPr>
        <w:t>уб., открыты новые  места дополнительного образования.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Принимали участие в национальном проекте «Современная школа»    МКОУ Покровская СОШ и МКОУ Михайловская СОШ   закуплено новейшее оборудование на общую сумму  3353,84 тыс</w:t>
      </w:r>
      <w:proofErr w:type="gram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.р</w:t>
      </w:r>
      <w:proofErr w:type="gram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уб. 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Принимали участие в национальном проекте «Успех каждого ребенка»  реализовывали мероприятие    «Создание и развитие школьного спортивного клуба» в рамках создания условий для занятия физической культурой и спортом  МКОУ Покровская СОШ, МКОУ Михайловская СОШ, МКОУ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Русановская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СОШ и МКОУ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Стакановская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СОШ, капитально отремонтировано 4 спортивных зала и    закуплено новейшее спортивное  оборудование  и инвентарь   на общую сумму  11 315,9 тыс</w:t>
      </w:r>
      <w:proofErr w:type="gram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.р</w:t>
      </w:r>
      <w:proofErr w:type="gramEnd"/>
      <w:r w:rsidRPr="00AB41ED">
        <w:rPr>
          <w:rFonts w:ascii="Times New Roman" w:hAnsi="Times New Roman" w:cs="Times New Roman"/>
          <w:color w:val="7030A0"/>
          <w:sz w:val="24"/>
          <w:szCs w:val="24"/>
        </w:rPr>
        <w:t>уб.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 Особое внимание уделялось патриотическому воспитанию школьников. Так проводятся  конкурсы юнармейских отрядов (в мае) на кубок Героя РФ Александра </w:t>
      </w:r>
      <w:proofErr w:type="spellStart"/>
      <w:r w:rsidRPr="00AB41ED">
        <w:rPr>
          <w:rFonts w:ascii="Times New Roman" w:hAnsi="Times New Roman" w:cs="Times New Roman"/>
          <w:color w:val="7030A0"/>
          <w:sz w:val="24"/>
          <w:szCs w:val="24"/>
        </w:rPr>
        <w:t>Прохоренко</w:t>
      </w:r>
      <w:proofErr w:type="spellEnd"/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, продолжались раскопки на территории района ребятами из клуба «Пограничник». 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 Спорту всегда в районе уделяется большое внимание. Результат - золотые значки ГТО получили 5 человека. 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>Главной задачей в 2021 году для педагогов района являлось повышение качества образования и воспитания школьников и дошкольников. Именно учителя, воспитатели, педагоги дополнительного образования определяют мировоззрение, жизненную позицию наших детей, фактически создают базу для развития человеческого капитала.</w:t>
      </w:r>
    </w:p>
    <w:p w:rsidR="000B0EDD" w:rsidRPr="00AB41ED" w:rsidRDefault="000B0EDD" w:rsidP="000B0EDD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B41ED">
        <w:rPr>
          <w:rFonts w:ascii="Times New Roman" w:hAnsi="Times New Roman" w:cs="Times New Roman"/>
          <w:color w:val="7030A0"/>
          <w:sz w:val="24"/>
          <w:szCs w:val="24"/>
        </w:rPr>
        <w:t xml:space="preserve">        Результат работы педагогов – успешная сдача выпускных экзаменов, победы в школьных олимпиадах, спортивных состязаниях.</w:t>
      </w:r>
      <w:bookmarkStart w:id="0" w:name="_GoBack"/>
      <w:bookmarkEnd w:id="0"/>
    </w:p>
    <w:p w:rsidR="00CF1D26" w:rsidRPr="00DD43F0" w:rsidRDefault="00CF1D26" w:rsidP="00CF1D26">
      <w:pPr>
        <w:pStyle w:val="a3"/>
        <w:rPr>
          <w:rFonts w:ascii="Times New Roman" w:hAnsi="Times New Roman" w:cs="Times New Roman"/>
          <w:color w:val="FF0000"/>
          <w:sz w:val="20"/>
          <w:szCs w:val="20"/>
        </w:rPr>
      </w:pPr>
    </w:p>
    <w:p w:rsidR="00692301" w:rsidRDefault="00692301" w:rsidP="00D758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585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2. Муниципальная программа </w:t>
      </w:r>
      <w:proofErr w:type="spellStart"/>
      <w:r w:rsidRPr="00D75857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Pr="00D7585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 «Социальная поддержка граждан»</w:t>
      </w:r>
      <w:r w:rsidR="00964C14" w:rsidRPr="00D75857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5D25D1" w:rsidRPr="0056111A" w:rsidRDefault="005D25D1" w:rsidP="005D25D1">
      <w:pPr>
        <w:tabs>
          <w:tab w:val="left" w:pos="540"/>
        </w:tabs>
        <w:spacing w:after="0" w:line="240" w:lineRule="auto"/>
        <w:ind w:firstLine="585"/>
        <w:jc w:val="center"/>
        <w:rPr>
          <w:rFonts w:ascii="Times New Roman" w:hAnsi="Times New Roman" w:cs="Times New Roman"/>
          <w:b/>
          <w:color w:val="7030A0"/>
          <w:sz w:val="16"/>
          <w:szCs w:val="16"/>
        </w:rPr>
      </w:pPr>
      <w:r w:rsidRPr="0056111A">
        <w:rPr>
          <w:rFonts w:ascii="Times New Roman" w:hAnsi="Times New Roman" w:cs="Times New Roman"/>
          <w:b/>
          <w:color w:val="7030A0"/>
          <w:sz w:val="16"/>
          <w:szCs w:val="16"/>
        </w:rPr>
        <w:t>Сведения</w:t>
      </w:r>
    </w:p>
    <w:p w:rsidR="005D25D1" w:rsidRPr="0056111A" w:rsidRDefault="005D25D1" w:rsidP="005D25D1">
      <w:pPr>
        <w:tabs>
          <w:tab w:val="left" w:pos="540"/>
        </w:tabs>
        <w:spacing w:after="0" w:line="240" w:lineRule="auto"/>
        <w:ind w:firstLine="585"/>
        <w:jc w:val="center"/>
        <w:rPr>
          <w:rFonts w:ascii="Times New Roman" w:hAnsi="Times New Roman" w:cs="Times New Roman"/>
          <w:b/>
          <w:color w:val="7030A0"/>
          <w:sz w:val="16"/>
          <w:szCs w:val="16"/>
        </w:rPr>
      </w:pPr>
      <w:r w:rsidRPr="0056111A">
        <w:rPr>
          <w:rFonts w:ascii="Times New Roman" w:hAnsi="Times New Roman" w:cs="Times New Roman"/>
          <w:b/>
          <w:color w:val="7030A0"/>
          <w:sz w:val="16"/>
          <w:szCs w:val="16"/>
        </w:rPr>
        <w:t>о достижении значений показателей (индикаторов)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5"/>
        <w:gridCol w:w="2505"/>
        <w:gridCol w:w="949"/>
        <w:gridCol w:w="1336"/>
        <w:gridCol w:w="1105"/>
        <w:gridCol w:w="1155"/>
        <w:gridCol w:w="1773"/>
      </w:tblGrid>
      <w:tr w:rsidR="005D25D1" w:rsidRPr="0056111A" w:rsidTr="002B00DB">
        <w:tc>
          <w:tcPr>
            <w:tcW w:w="5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п</w:t>
            </w:r>
            <w:proofErr w:type="spellEnd"/>
            <w:proofErr w:type="gramEnd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/</w:t>
            </w:r>
            <w:proofErr w:type="spellStart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0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Показатель (индикатор) (наименование)</w:t>
            </w:r>
          </w:p>
        </w:tc>
        <w:tc>
          <w:tcPr>
            <w:tcW w:w="9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ед. измерения</w:t>
            </w:r>
          </w:p>
        </w:tc>
        <w:tc>
          <w:tcPr>
            <w:tcW w:w="359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Значения показателей (индикаторов) муниципальной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Обоснования отклонений значений показателя (индикатора) на конец отчетного года  (при наличии)</w:t>
            </w:r>
          </w:p>
        </w:tc>
      </w:tr>
      <w:tr w:rsidR="005D25D1" w:rsidRPr="0056111A" w:rsidTr="002B00DB">
        <w:tc>
          <w:tcPr>
            <w:tcW w:w="5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  <w:tc>
          <w:tcPr>
            <w:tcW w:w="250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  <w:tc>
          <w:tcPr>
            <w:tcW w:w="94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Год</w:t>
            </w:r>
            <w:proofErr w:type="gramStart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 ,</w:t>
            </w:r>
            <w:proofErr w:type="gramEnd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 предшествующий отчетному</w:t>
            </w:r>
          </w:p>
        </w:tc>
        <w:tc>
          <w:tcPr>
            <w:tcW w:w="226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Отчетный год</w:t>
            </w:r>
          </w:p>
        </w:tc>
        <w:tc>
          <w:tcPr>
            <w:tcW w:w="177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</w:tr>
      <w:tr w:rsidR="005D25D1" w:rsidRPr="0056111A" w:rsidTr="002B00DB">
        <w:trPr>
          <w:trHeight w:val="360"/>
        </w:trPr>
        <w:tc>
          <w:tcPr>
            <w:tcW w:w="5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  <w:tc>
          <w:tcPr>
            <w:tcW w:w="250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  <w:tc>
          <w:tcPr>
            <w:tcW w:w="94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План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Факт</w:t>
            </w:r>
          </w:p>
        </w:tc>
        <w:tc>
          <w:tcPr>
            <w:tcW w:w="177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3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5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7</w:t>
            </w:r>
          </w:p>
        </w:tc>
      </w:tr>
      <w:tr w:rsidR="005D25D1" w:rsidRPr="0056111A" w:rsidTr="002B00DB">
        <w:tc>
          <w:tcPr>
            <w:tcW w:w="9378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b/>
                <w:b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b/>
                <w:bCs/>
                <w:color w:val="7030A0"/>
                <w:sz w:val="16"/>
                <w:szCs w:val="16"/>
              </w:rPr>
              <w:t>Муниципальная программа «Социальная поддержка граждан»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Число семей, получающих ежемесячное пособие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Чел.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273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312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Снижение среднедушевого дохода семьи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Количество человек, получающие </w:t>
            </w: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lastRenderedPageBreak/>
              <w:t>социальные выплаты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lastRenderedPageBreak/>
              <w:t>Чел.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624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600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542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Смерть получателей </w:t>
            </w: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lastRenderedPageBreak/>
              <w:t>социальных выплат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lastRenderedPageBreak/>
              <w:t>3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Количество человек, получающих пенсии за выслугу лет муниципальным служащим </w:t>
            </w:r>
            <w:proofErr w:type="spellStart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Черемисиновского</w:t>
            </w:r>
            <w:proofErr w:type="spellEnd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 района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Чел.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17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Внесение изменений в ЗКО «О муниципальной службе курской области»</w:t>
            </w:r>
          </w:p>
        </w:tc>
      </w:tr>
      <w:tr w:rsidR="005D25D1" w:rsidRPr="0056111A" w:rsidTr="002B00DB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Количество семей, получающих ежемесячную выплату на детей в возрасте от 3 до 7 лет включительно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Чел.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287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300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298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Внесение изменений в действующее законодательство позволило обратиться за выплатой большему количеству граждан</w:t>
            </w:r>
          </w:p>
        </w:tc>
      </w:tr>
      <w:tr w:rsidR="005D25D1" w:rsidRPr="0056111A" w:rsidTr="002B00DB">
        <w:trPr>
          <w:trHeight w:val="841"/>
        </w:trPr>
        <w:tc>
          <w:tcPr>
            <w:tcW w:w="9378" w:type="dxa"/>
            <w:gridSpan w:val="7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b/>
                <w:b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b/>
                <w:bCs/>
                <w:color w:val="7030A0"/>
                <w:sz w:val="16"/>
                <w:szCs w:val="16"/>
              </w:rPr>
              <w:t xml:space="preserve">Подпрограмма 1. «Управление муниципальной программой и обеспечение условий реализации муниципальной программы </w:t>
            </w:r>
            <w:proofErr w:type="spellStart"/>
            <w:r w:rsidRPr="0056111A">
              <w:rPr>
                <w:rFonts w:cs="Times New Roman"/>
                <w:b/>
                <w:bCs/>
                <w:color w:val="7030A0"/>
                <w:sz w:val="16"/>
                <w:szCs w:val="16"/>
              </w:rPr>
              <w:t>Черемисиновского</w:t>
            </w:r>
            <w:proofErr w:type="spellEnd"/>
            <w:r w:rsidRPr="0056111A">
              <w:rPr>
                <w:rFonts w:cs="Times New Roman"/>
                <w:b/>
                <w:bCs/>
                <w:color w:val="7030A0"/>
                <w:sz w:val="16"/>
                <w:szCs w:val="16"/>
              </w:rPr>
              <w:t xml:space="preserve"> района Курской области «Социальная поддержка граждан»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Доля населения, имеющего денежные доходы ниже величины прожиточного минимума, в общей численности населения района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%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12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12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13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Снижение уровня доходов населения из-за ограничительных мероприятий 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Доля граждан, получивших социальные услуги в учреждениях социального обслуживания граждан,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%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98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-</w:t>
            </w:r>
          </w:p>
        </w:tc>
      </w:tr>
      <w:tr w:rsidR="005D25D1" w:rsidRPr="0056111A" w:rsidTr="002B00DB">
        <w:tc>
          <w:tcPr>
            <w:tcW w:w="9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b/>
                <w:b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b/>
                <w:bCs/>
                <w:color w:val="7030A0"/>
                <w:sz w:val="16"/>
                <w:szCs w:val="16"/>
              </w:rPr>
              <w:t>Подпрограмма 2 «Развитие мер социальной поддержки отдельных категорий граждан»</w:t>
            </w:r>
          </w:p>
        </w:tc>
      </w:tr>
      <w:tr w:rsidR="005D25D1" w:rsidRPr="0056111A" w:rsidTr="002B00DB">
        <w:tc>
          <w:tcPr>
            <w:tcW w:w="55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Удельный вес малоимущих граждан, получающих меры социальной поддержки в соответствии с нормативными правовыми актами и муниципальными программами в районе, в общей численности малоимущих граждан в районе, обратившихся за получением мер социальной поддержки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-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Уровень предоставления мер социальной поддержки отдельным категориям граждан в денежной форме</w:t>
            </w:r>
          </w:p>
        </w:tc>
        <w:tc>
          <w:tcPr>
            <w:tcW w:w="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%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100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-</w:t>
            </w:r>
          </w:p>
        </w:tc>
      </w:tr>
      <w:tr w:rsidR="005D25D1" w:rsidRPr="0056111A" w:rsidTr="002B00DB">
        <w:trPr>
          <w:trHeight w:val="554"/>
        </w:trPr>
        <w:tc>
          <w:tcPr>
            <w:tcW w:w="9378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b/>
                <w:b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b/>
                <w:bCs/>
                <w:color w:val="7030A0"/>
                <w:sz w:val="16"/>
                <w:szCs w:val="16"/>
              </w:rPr>
              <w:t>Подпрограмма 3. «Улучшение демографической ситуации, совершенствование социальной поддержки семьи и детей»</w:t>
            </w:r>
          </w:p>
        </w:tc>
      </w:tr>
      <w:tr w:rsidR="005D25D1" w:rsidRPr="0056111A" w:rsidTr="002B00DB">
        <w:tc>
          <w:tcPr>
            <w:tcW w:w="5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Доля семей с денежными доходами </w:t>
            </w:r>
            <w:proofErr w:type="gramStart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ниже величины прожиточного минимума в Курской области от общей численности семей, проживающих в </w:t>
            </w:r>
            <w:proofErr w:type="spellStart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Черемисиновском</w:t>
            </w:r>
            <w:proofErr w:type="spellEnd"/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 xml:space="preserve"> районе Курской области</w:t>
            </w:r>
            <w:proofErr w:type="gramEnd"/>
          </w:p>
        </w:tc>
        <w:tc>
          <w:tcPr>
            <w:tcW w:w="94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%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68,3</w:t>
            </w:r>
          </w:p>
        </w:tc>
        <w:tc>
          <w:tcPr>
            <w:tcW w:w="11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68,3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68,3</w:t>
            </w:r>
          </w:p>
        </w:tc>
        <w:tc>
          <w:tcPr>
            <w:tcW w:w="177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</w:p>
        </w:tc>
      </w:tr>
      <w:tr w:rsidR="005D25D1" w:rsidRPr="0056111A" w:rsidTr="002B00DB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Доля детей, оставшихся без попечения родителей, переданных в приемные семьи, на усыновление (удочерение), под опеку (попечительство), охваченных другими формами семейного устройства, в общей численности детей-сирот и детей, оставшихся без попечения родителей в возрасте от 3 до 7 лет включительно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98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98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</w:p>
        </w:tc>
      </w:tr>
      <w:tr w:rsidR="005D25D1" w:rsidRPr="0056111A" w:rsidTr="002B00DB">
        <w:trPr>
          <w:trHeight w:val="548"/>
        </w:trPr>
        <w:tc>
          <w:tcPr>
            <w:tcW w:w="9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center"/>
              <w:rPr>
                <w:rFonts w:cs="Times New Roman"/>
                <w:b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b/>
                <w:iCs/>
                <w:color w:val="7030A0"/>
                <w:sz w:val="16"/>
                <w:szCs w:val="16"/>
              </w:rPr>
              <w:t xml:space="preserve">Подпрограмма 4. </w:t>
            </w:r>
            <w:r w:rsidRPr="0056111A">
              <w:rPr>
                <w:rFonts w:cs="Times New Roman"/>
                <w:b/>
                <w:color w:val="7030A0"/>
                <w:sz w:val="16"/>
                <w:szCs w:val="16"/>
              </w:rPr>
              <w:t xml:space="preserve">«Улучшения материально-бытовых условий жизни ветеранов Великой Отечественной войны, проживающих в </w:t>
            </w:r>
            <w:proofErr w:type="spellStart"/>
            <w:r w:rsidRPr="0056111A">
              <w:rPr>
                <w:rFonts w:cs="Times New Roman"/>
                <w:b/>
                <w:color w:val="7030A0"/>
                <w:sz w:val="16"/>
                <w:szCs w:val="16"/>
              </w:rPr>
              <w:t>Черемисиновском</w:t>
            </w:r>
            <w:proofErr w:type="spellEnd"/>
            <w:r w:rsidRPr="0056111A">
              <w:rPr>
                <w:rFonts w:cs="Times New Roman"/>
                <w:b/>
                <w:color w:val="7030A0"/>
                <w:sz w:val="16"/>
                <w:szCs w:val="16"/>
              </w:rPr>
              <w:t xml:space="preserve"> районе»</w:t>
            </w:r>
          </w:p>
        </w:tc>
      </w:tr>
      <w:tr w:rsidR="005D25D1" w:rsidRPr="0056111A" w:rsidTr="002B00DB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iCs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iCs/>
                <w:color w:val="7030A0"/>
                <w:sz w:val="16"/>
                <w:szCs w:val="16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jc w:val="both"/>
              <w:rPr>
                <w:rFonts w:cs="Times New Roman"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color w:val="7030A0"/>
                <w:sz w:val="16"/>
                <w:szCs w:val="16"/>
              </w:rPr>
              <w:t xml:space="preserve">Количество инвалидов, участников Великой Отечественной войны, а также </w:t>
            </w:r>
            <w:r w:rsidRPr="0056111A">
              <w:rPr>
                <w:rFonts w:cs="Times New Roman"/>
                <w:color w:val="7030A0"/>
                <w:sz w:val="16"/>
                <w:szCs w:val="16"/>
              </w:rPr>
              <w:lastRenderedPageBreak/>
              <w:t>членов семей погибших (умерших) инвалидов и участников войны, нуждающихся в улучшении материально-бытовых условий жизни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color w:val="7030A0"/>
                <w:sz w:val="16"/>
                <w:szCs w:val="16"/>
              </w:rPr>
              <w:lastRenderedPageBreak/>
              <w:t>Чел.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color w:val="7030A0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color w:val="7030A0"/>
                <w:sz w:val="16"/>
                <w:szCs w:val="16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color w:val="7030A0"/>
                <w:sz w:val="16"/>
                <w:szCs w:val="16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D1" w:rsidRPr="0056111A" w:rsidRDefault="005D25D1" w:rsidP="002B00DB">
            <w:pPr>
              <w:pStyle w:val="af7"/>
              <w:snapToGrid w:val="0"/>
              <w:contextualSpacing/>
              <w:rPr>
                <w:rFonts w:cs="Times New Roman"/>
                <w:color w:val="7030A0"/>
                <w:sz w:val="16"/>
                <w:szCs w:val="16"/>
              </w:rPr>
            </w:pPr>
            <w:r w:rsidRPr="0056111A">
              <w:rPr>
                <w:rFonts w:cs="Times New Roman"/>
                <w:color w:val="7030A0"/>
                <w:sz w:val="16"/>
                <w:szCs w:val="16"/>
              </w:rPr>
              <w:t>-</w:t>
            </w:r>
          </w:p>
        </w:tc>
      </w:tr>
    </w:tbl>
    <w:p w:rsidR="005D25D1" w:rsidRPr="00D75857" w:rsidRDefault="005D25D1" w:rsidP="00D758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D75857" w:rsidRPr="00D75857" w:rsidRDefault="00D75857" w:rsidP="00D75857">
      <w:pPr>
        <w:spacing w:after="0" w:line="200" w:lineRule="atLeast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Мероприятия муниципальной программы в 2021 году выполнены в полном объёме. </w:t>
      </w:r>
      <w:proofErr w:type="gramStart"/>
      <w:r w:rsidRPr="00D75857">
        <w:rPr>
          <w:rFonts w:ascii="Times New Roman" w:hAnsi="Times New Roman"/>
          <w:iCs/>
          <w:color w:val="7030A0"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освоены в полном объеме.</w:t>
      </w:r>
    </w:p>
    <w:p w:rsidR="00D75857" w:rsidRPr="00D75857" w:rsidRDefault="00D75857" w:rsidP="00D75857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>Для обеспечения мониторинга динамики результатов реализации муниципальной программы за 2021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D75857" w:rsidRPr="00D75857" w:rsidRDefault="00D75857" w:rsidP="00D75857">
      <w:pPr>
        <w:autoSpaceDE w:val="0"/>
        <w:spacing w:after="0" w:line="200" w:lineRule="atLeast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D75857" w:rsidRPr="00D75857" w:rsidRDefault="00D75857" w:rsidP="00D7585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D75857" w:rsidRPr="00D75857" w:rsidRDefault="00D75857" w:rsidP="00D7585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Уф = </w:t>
      </w:r>
      <w:proofErr w:type="spellStart"/>
      <w:r w:rsidRPr="00D75857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/ </w:t>
      </w:r>
      <w:proofErr w:type="spellStart"/>
      <w:r w:rsidRPr="00D75857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* 100%, где:</w:t>
      </w:r>
    </w:p>
    <w:p w:rsidR="00D75857" w:rsidRPr="00D75857" w:rsidRDefault="00D75857" w:rsidP="00D7585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>Уф - уровень освоения средств муниципальной программы в отчетном году,</w:t>
      </w:r>
    </w:p>
    <w:p w:rsidR="00D75857" w:rsidRPr="00D75857" w:rsidRDefault="00D75857" w:rsidP="00D7585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D75857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D75857" w:rsidRPr="00D75857" w:rsidRDefault="00D75857" w:rsidP="00D7585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D75857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D75857" w:rsidRPr="00D75857" w:rsidRDefault="00D75857" w:rsidP="00D7585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sz w:val="24"/>
          <w:szCs w:val="24"/>
        </w:rPr>
        <w:t xml:space="preserve">                                  Уф = 38996,</w:t>
      </w:r>
      <w:r w:rsidR="00900252">
        <w:rPr>
          <w:rFonts w:ascii="Times New Roman" w:hAnsi="Times New Roman"/>
          <w:iCs/>
          <w:color w:val="7030A0"/>
          <w:sz w:val="24"/>
          <w:szCs w:val="24"/>
        </w:rPr>
        <w:t>7</w:t>
      </w:r>
      <w:r w:rsidRPr="00D75857">
        <w:rPr>
          <w:rFonts w:ascii="Times New Roman" w:hAnsi="Times New Roman"/>
          <w:iCs/>
          <w:color w:val="7030A0"/>
          <w:sz w:val="24"/>
          <w:szCs w:val="24"/>
        </w:rPr>
        <w:t>/41394,4 * 100%=94,2%</w:t>
      </w:r>
    </w:p>
    <w:p w:rsidR="00D75857" w:rsidRPr="00D75857" w:rsidRDefault="00D75857" w:rsidP="00D75857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на 2021 год составила 94,2%. Следовательно, программа реализовывалась эффективно.</w:t>
      </w:r>
    </w:p>
    <w:p w:rsidR="00D75857" w:rsidRPr="00D75857" w:rsidRDefault="00D75857" w:rsidP="00D75857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D75857">
        <w:rPr>
          <w:rFonts w:ascii="Times New Roman" w:hAnsi="Times New Roman"/>
          <w:iCs/>
          <w:color w:val="7030A0"/>
          <w:kern w:val="1"/>
          <w:sz w:val="24"/>
          <w:szCs w:val="24"/>
        </w:rPr>
        <w:t xml:space="preserve">Для достижения ожидаемых результатов муниципальной программы необходимо ее дальнейшая  реализация. </w:t>
      </w:r>
    </w:p>
    <w:p w:rsidR="00D75857" w:rsidRPr="00F41509" w:rsidRDefault="00D75857" w:rsidP="00F364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64A2D" w:rsidRPr="00616B24" w:rsidRDefault="00295BDC" w:rsidP="00E64A2D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16B24">
        <w:rPr>
          <w:rFonts w:ascii="Times New Roman" w:hAnsi="Times New Roman" w:cs="Times New Roman"/>
          <w:b/>
          <w:color w:val="7030A0"/>
          <w:sz w:val="28"/>
          <w:szCs w:val="28"/>
        </w:rPr>
        <w:t>3</w:t>
      </w:r>
      <w:r w:rsidR="00692301" w:rsidRPr="00616B2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Муниципальная программа </w:t>
      </w:r>
      <w:proofErr w:type="spellStart"/>
      <w:r w:rsidR="00692301" w:rsidRPr="00616B24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692301" w:rsidRPr="00616B2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 </w:t>
      </w:r>
      <w:r w:rsidR="00E64A2D" w:rsidRPr="00616B2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«Организация деятельности органов ЗАГС» </w:t>
      </w:r>
      <w:proofErr w:type="spellStart"/>
      <w:r w:rsidR="00E64A2D" w:rsidRPr="00616B24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E64A2D" w:rsidRPr="00616B2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 за 2020 год.</w:t>
      </w:r>
    </w:p>
    <w:p w:rsidR="00142F9E" w:rsidRPr="00616B24" w:rsidRDefault="00E64A2D" w:rsidP="00E64A2D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0"/>
          <w:szCs w:val="20"/>
          <w:lang w:eastAsia="ru-RU"/>
        </w:rPr>
      </w:pPr>
      <w:r w:rsidRPr="00616B24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</w:p>
    <w:p w:rsidR="00FE7DA8" w:rsidRPr="00FE7DA8" w:rsidRDefault="00616B24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           </w:t>
      </w:r>
      <w:r w:rsidR="00FE7DA8" w:rsidRPr="00FE7DA8">
        <w:rPr>
          <w:rFonts w:ascii="Times New Roman" w:hAnsi="Times New Roman" w:cs="Times New Roman"/>
          <w:color w:val="7030A0"/>
          <w:sz w:val="24"/>
          <w:szCs w:val="24"/>
        </w:rPr>
        <w:t>Организация деятельности по государственной регистрации актов гражданского состояния на территории Курской области осуществляет комитет ЗАГС Курской области, являющийся исполнительным органом государственной власти Курской области.</w:t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</w:rPr>
        <w:tab/>
        <w:t>Сотрудники органа ЗАГС с ответственностью относятся к исполнению своих должностных обязанностей, принимают все меры по соблюдению конституционных прав граждан. В прошедшем году в отдел ЗАГС по различным вопросам обратилось более 800 человек. Проведена государственная регистрация 341 актов гражданского состояния, осуществлено 1691 юридически значимых действия.</w:t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</w:rPr>
        <w:tab/>
        <w:t xml:space="preserve">Сведения о государственной регистрации актов гражданского состояния в отделе ЗАГС </w:t>
      </w:r>
      <w:proofErr w:type="spellStart"/>
      <w:r w:rsidRPr="00FE7DA8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FE7DA8">
        <w:rPr>
          <w:rFonts w:ascii="Times New Roman" w:hAnsi="Times New Roman" w:cs="Times New Roman"/>
          <w:color w:val="7030A0"/>
          <w:sz w:val="24"/>
          <w:szCs w:val="24"/>
        </w:rPr>
        <w:t xml:space="preserve"> района Курской области приведены в следующей таблице №1:</w:t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  <w:gridCol w:w="4253"/>
      </w:tblGrid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2021</w:t>
            </w:r>
          </w:p>
        </w:tc>
      </w:tr>
      <w:tr w:rsidR="00FE7DA8" w:rsidRPr="00FE7DA8" w:rsidTr="005C3420">
        <w:trPr>
          <w:trHeight w:val="195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341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 рождении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60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lastRenderedPageBreak/>
              <w:t>о смерти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207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 заключении брака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30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 расторжении брака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33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об установлении отцовства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9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об усыновлении (удочерении)</w:t>
            </w:r>
          </w:p>
        </w:tc>
        <w:tc>
          <w:tcPr>
            <w:tcW w:w="425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</w:t>
            </w:r>
          </w:p>
        </w:tc>
      </w:tr>
      <w:tr w:rsidR="00FE7DA8" w:rsidRPr="00FE7DA8" w:rsidTr="005C3420">
        <w:trPr>
          <w:trHeight w:val="360"/>
        </w:trPr>
        <w:tc>
          <w:tcPr>
            <w:tcW w:w="5103" w:type="dxa"/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 перемене имени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E7DA8" w:rsidRPr="00FE7DA8" w:rsidRDefault="00FE7DA8" w:rsidP="005C3420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DA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</w:t>
            </w:r>
          </w:p>
        </w:tc>
      </w:tr>
    </w:tbl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</w:rPr>
        <w:tab/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</w:rPr>
        <w:tab/>
        <w:t>Всего же за регистрацию актов гражданского состояния и другие юридически значимые действия в 2021 году взыскано государственной пошлины на сумму 105,190 рублей.</w:t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</w:rPr>
        <w:tab/>
        <w:t>В настоящее время предоставление органами ЗАГС, соответствует всем требованиям законодательства осуществляющими государственную регистрацию актов гражданского состояния, документов о государственной регистрации актов гражданского состояния в электронном виде с использованием программного обеспечения ЕГР ЗАГС (сейчас в электронную базу данных записей актов гражданского состояния Курской области внесено 100% всего объёма записей).</w:t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E7DA8">
        <w:rPr>
          <w:rFonts w:ascii="Times New Roman" w:hAnsi="Times New Roman" w:cs="Times New Roman"/>
          <w:color w:val="7030A0"/>
          <w:sz w:val="24"/>
          <w:szCs w:val="24"/>
        </w:rPr>
        <w:tab/>
        <w:t>В органах ЗАГС имеется в наличии компьютерная техника, каналы телекоммуникационных и технических мер для защиты персональных данных от неправомерного или случайного доступа к ним, что позволило значительно повысить качество предоставления услуг в сфере регистрации актов гражданского состояния населению, в том числе и в электронном виде.</w:t>
      </w:r>
    </w:p>
    <w:p w:rsidR="00FE7DA8" w:rsidRPr="00FE7DA8" w:rsidRDefault="00FE7DA8" w:rsidP="00FE7DA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4A2D" w:rsidRPr="00616B24" w:rsidRDefault="00616B24" w:rsidP="00FE7DA8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616B24">
        <w:rPr>
          <w:rFonts w:ascii="Times New Roman" w:hAnsi="Times New Roman" w:cs="Times New Roman"/>
          <w:color w:val="7030A0"/>
          <w:sz w:val="20"/>
          <w:szCs w:val="20"/>
          <w:lang w:eastAsia="ru-RU"/>
        </w:rPr>
        <w:t xml:space="preserve">   </w:t>
      </w:r>
    </w:p>
    <w:p w:rsidR="00164BD5" w:rsidRPr="00F66C56" w:rsidRDefault="00295BDC" w:rsidP="0058428F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4</w:t>
      </w:r>
      <w:r w:rsidR="00F0510C" w:rsidRPr="00F66C56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 w:rsidR="00780F0F" w:rsidRPr="00F66C56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Муниципальная программа </w:t>
      </w:r>
      <w:proofErr w:type="spellStart"/>
      <w:r w:rsidR="00780F0F" w:rsidRPr="00F66C56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780F0F" w:rsidRPr="00F66C56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 «Повышение эффективности управления финансами»</w:t>
      </w:r>
    </w:p>
    <w:p w:rsidR="00903DAC" w:rsidRPr="0099712F" w:rsidRDefault="00903DAC" w:rsidP="00BE1F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 Оценка эффективности реализации </w:t>
      </w:r>
      <w:r w:rsidR="000F5CA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муниципальных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 осуществляется в два этапа.</w:t>
      </w:r>
    </w:p>
    <w:p w:rsidR="00903DAC" w:rsidRPr="0099712F" w:rsidRDefault="00903DAC" w:rsidP="00BE1F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 На первом этапе осуществляется оценка эффективности реализации подпрограмм, которая определяется с учетом оценки степени достижения целей и решения задач подпрограмм, оценки степени реализации мероприятий, оценки степени соответствия запланированному уровню затрат и оценки эффективности использования средств бюджета.</w:t>
      </w:r>
    </w:p>
    <w:p w:rsidR="00903DAC" w:rsidRPr="0099712F" w:rsidRDefault="00903DAC" w:rsidP="00E9717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 На втором этапе осуществляется оценка эффективности реализации </w:t>
      </w:r>
      <w:r w:rsidR="000F5CA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программы, которая определяется с учетом оценки степени достижения целей и решения задач </w:t>
      </w:r>
      <w:r w:rsidR="000F5CA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 и оценки эффективности реализации п</w:t>
      </w:r>
      <w:r w:rsidR="00650ED2" w:rsidRPr="0099712F">
        <w:rPr>
          <w:rFonts w:ascii="Times New Roman" w:hAnsi="Times New Roman" w:cs="Times New Roman"/>
          <w:color w:val="7030A0"/>
          <w:sz w:val="20"/>
          <w:szCs w:val="20"/>
        </w:rPr>
        <w:t>о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дпрограмм.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Оценка степени реализации мероприятий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 Степень реализации мероприятий оценивается для программы как доля мероприятий, выполненных в полном объеме, по следующей формуле: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м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М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в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/ М,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м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степень реализации мероприятий;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М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в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количество мероприятий, выполненных в полном объеме, из числа мероприятий, запланированных к реализации в отчетном году;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М – общее количество мероприятий, запланированных к реализации в отчетном году.</w:t>
      </w:r>
    </w:p>
    <w:p w:rsidR="00AC3354" w:rsidRPr="0099712F" w:rsidRDefault="00AC335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10/10=1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Оценка степени соответствия 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запланированному</w:t>
      </w:r>
      <w:proofErr w:type="gramEnd"/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уровню затрат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 Степень соответствия запланированному уровню затрат оценивается для программы как отношение фактически произведенных в отчетном году расходов на реализацию программы к их плановым значениям по следующей формуле: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СС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уз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СС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уз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степень соответствия запланированному уровню расходов;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lastRenderedPageBreak/>
        <w:t>З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фактические расходы на реализацию программы в отчетном году;</w:t>
      </w:r>
    </w:p>
    <w:p w:rsidR="00D7393C" w:rsidRPr="0099712F" w:rsidRDefault="00D7393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плановые расходы на реализацию программы в отчетном году.</w:t>
      </w:r>
    </w:p>
    <w:p w:rsidR="00D7393C" w:rsidRPr="0099712F" w:rsidRDefault="00C13EC0" w:rsidP="00E9717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8735,4</w:t>
      </w:r>
      <w:r w:rsidR="00D7393C" w:rsidRPr="0099712F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8736,2*100</w:t>
      </w:r>
      <w:r w:rsidR="00D7393C"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99,99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использования средств</w:t>
      </w:r>
      <w:r w:rsidR="00BE1F6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областного бюджета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   Эффективность использования средств областного бюджета рассчитывается для программы как отношение степени реализации мероприятий к степени соответствия запланированному уровню расходов из средств областного бюджета по следующей формуле: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ис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м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СС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уз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ис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эффективность использования средств областного бюджета;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м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степень реализации мероприятий, полностью или частично финансируемых из средств областного бюджета;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СС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уз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степень соответствия запланированному уровню расходов из средств областного бюджета.</w:t>
      </w:r>
    </w:p>
    <w:p w:rsidR="00C13EC0" w:rsidRPr="0099712F" w:rsidRDefault="00C13EC0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4705/4705*100=100;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Если доля финансового обеспечения реализации программы из средств областного бюджета составляет менее 75 %, то показатель 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оценки эффективности использования средств областного бюджета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может быть заменен на показатель эффективности использования финансовых ресурсов на реализацию программы.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Данный показатель рассчитывается по формуле: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ис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м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СС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уз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ис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˗ эффективность использования финансовых ресурсов на реализацию программы;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м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˗ степень реализации всех мероприятий программы;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СС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уз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˗ степень соответствия запланированному уровню расходов из всех источников.</w:t>
      </w:r>
    </w:p>
    <w:p w:rsidR="00627083" w:rsidRPr="0099712F" w:rsidRDefault="00C13EC0" w:rsidP="006270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8735,4</w:t>
      </w:r>
      <w:r w:rsidR="00627083" w:rsidRPr="0099712F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8736,2*100</w:t>
      </w:r>
      <w:r w:rsidR="00627083" w:rsidRPr="0099712F">
        <w:rPr>
          <w:rFonts w:ascii="Times New Roman" w:hAnsi="Times New Roman" w:cs="Times New Roman"/>
          <w:color w:val="7030A0"/>
          <w:sz w:val="20"/>
          <w:szCs w:val="20"/>
        </w:rPr>
        <w:t>=100</w:t>
      </w:r>
    </w:p>
    <w:p w:rsidR="0068661E" w:rsidRPr="0099712F" w:rsidRDefault="0068661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Оценка степени достижения целей и решения</w:t>
      </w:r>
      <w:r w:rsidR="00BE1F6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задач подпрограмм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 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 Степень достижения планового значения показателя (индикатора) рассчитывается по следующим формулам: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- для показателей (индикаторов), желаемой тенденцией развития которых является увеличение значений: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- для показателей (индикаторов), желаемой тенденцией развития которых является снижение значений: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степень достижения планового значения показателя (индикатора), характеризующего цели и задачи подпрограммы;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плановое значение показателя (индикатора), характеризующего цели и задачи подпрограммы.</w:t>
      </w:r>
    </w:p>
    <w:p w:rsidR="00C41653" w:rsidRPr="0099712F" w:rsidRDefault="00C41653" w:rsidP="001B5422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100/100=1  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</w:t>
      </w:r>
      <w:proofErr w:type="spellStart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100/100=1</w:t>
      </w:r>
      <w:proofErr w:type="spellEnd"/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Степень реализации подпрограммы рассчитывается по формуле: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noProof/>
          <w:color w:val="7030A0"/>
          <w:sz w:val="20"/>
          <w:szCs w:val="20"/>
          <w:lang w:eastAsia="ru-RU"/>
        </w:rPr>
        <w:drawing>
          <wp:inline distT="0" distB="0" distL="0" distR="0">
            <wp:extent cx="1590675" cy="491962"/>
            <wp:effectExtent l="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75" cy="496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степень реализации подпрограммы;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степень достижения планового значения показателя (индикатора), характеризующего цели и задачи подпрограммы;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  <w:lang w:val="en-US"/>
        </w:rPr>
        <w:t>N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число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показателей (индикаторов), характеризующих цели и задачи подпрограммы.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При использовании данной формулы в случаях, если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больше 1, то значение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принимается 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равным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1.</w:t>
      </w:r>
    </w:p>
    <w:p w:rsidR="002129DC" w:rsidRPr="0099712F" w:rsidRDefault="00C41653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2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2129DC" w:rsidRPr="0099712F">
        <w:rPr>
          <w:rFonts w:ascii="Times New Roman" w:hAnsi="Times New Roman" w:cs="Times New Roman"/>
          <w:color w:val="7030A0"/>
          <w:sz w:val="20"/>
          <w:szCs w:val="20"/>
        </w:rPr>
        <w:t>3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2129DC" w:rsidRPr="0099712F">
        <w:rPr>
          <w:rFonts w:ascii="Times New Roman" w:hAnsi="Times New Roman" w:cs="Times New Roman"/>
          <w:color w:val="7030A0"/>
          <w:sz w:val="20"/>
          <w:szCs w:val="20"/>
        </w:rPr>
        <w:t>3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=1 </w:t>
      </w:r>
      <w:r w:rsidR="00FC593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                                   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реализации подпрограммы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lastRenderedPageBreak/>
        <w:t> 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областного бюджета по следующей формуле: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=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х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ис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эффективность реализации подпрограммы;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ис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эффективность использования средств областного бюджета.</w:t>
      </w:r>
    </w:p>
    <w:p w:rsidR="00FF422E" w:rsidRPr="0099712F" w:rsidRDefault="00FF422E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= 1*</w:t>
      </w:r>
      <w:r w:rsidR="00FE779E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FE779E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   ЭР2=1*</w:t>
      </w:r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  ЭР3=1*</w:t>
      </w:r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                 ЭР4=1*</w:t>
      </w:r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661C35" w:rsidRPr="0099712F">
        <w:rPr>
          <w:rFonts w:ascii="Times New Roman" w:hAnsi="Times New Roman" w:cs="Times New Roman"/>
          <w:color w:val="7030A0"/>
          <w:sz w:val="20"/>
          <w:szCs w:val="20"/>
        </w:rPr>
        <w:t>1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 Эффективность подпрограммы признается высокой, в случае если значение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составляет не менее 0,9.</w:t>
      </w:r>
    </w:p>
    <w:p w:rsidR="001D2F6F" w:rsidRPr="0099712F" w:rsidRDefault="00FF422E" w:rsidP="00E971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Вывод: Эффективность подпрограмм </w:t>
      </w:r>
      <w:r w:rsidR="00AE262F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«Осуществление бюджетного процесса »; «Эффективная система межбюджетных отношений»; «Обеспечение реализации муниципальной программы «Повышение эффективности управления финансами»; «Управление муниципальным долгом» п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ризнается высокой</w:t>
      </w:r>
      <w:r w:rsidR="00AE262F" w:rsidRPr="0099712F">
        <w:rPr>
          <w:rFonts w:ascii="Times New Roman" w:hAnsi="Times New Roman" w:cs="Times New Roman"/>
          <w:color w:val="7030A0"/>
          <w:sz w:val="20"/>
          <w:szCs w:val="20"/>
        </w:rPr>
        <w:t>.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Оценка степени достижения целей и решения задач</w:t>
      </w:r>
      <w:r w:rsidR="00BE1F6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="004546A4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 Для оценки степени достижения целей и решения задач (далее - степень реализации)</w:t>
      </w:r>
      <w:r w:rsidR="004546A4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программы определяется степень достижения плановых значений каждого показателя (индикатора), характеризующего цели и задачи </w:t>
      </w:r>
      <w:r w:rsidR="004546A4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программы.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Степень достижения планового значения показателя (индикатора), характеризующего цели и задачи</w:t>
      </w:r>
      <w:r w:rsidR="004546A4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="004546A4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программы, рассчитывается по следующим формулам: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- для показателей (индикаторов), желаемой тенденцией развития которых является увеличение значений: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гппз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- для показателей (индикаторов), желаемой тенденцией развития которых является снижение значений: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гппз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=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/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– степень достижения планового значения показателя (индикатора), характеризующего цели и задачи 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гпф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– значение показателя (индикатора), характеризующего цели и задачи 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программы, фактически достигнутое на конец отчетного периода;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ЗП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плановое значение показателя (индикатора), характеризующего цели и задачи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программы.</w:t>
      </w:r>
    </w:p>
    <w:p w:rsidR="00F35137" w:rsidRPr="0099712F" w:rsidRDefault="00F35137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СД =100/100=1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 Степень реализации 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 рассчитывается по формуле: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noProof/>
          <w:color w:val="7030A0"/>
          <w:sz w:val="20"/>
          <w:szCs w:val="20"/>
          <w:lang w:eastAsia="ru-RU"/>
        </w:rPr>
        <w:drawing>
          <wp:inline distT="0" distB="0" distL="0" distR="0">
            <wp:extent cx="1428750" cy="458423"/>
            <wp:effectExtent l="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8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– степень реализации 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степень достижения планового значения показателя (индикатора), характеризующего цели и задачи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М – число показателей (индикаторов), характеризующих цели и задачи подпрограммы.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При использовании данной формулы в случае, если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больше 1, значение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СД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гппз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принимается 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равным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1.</w:t>
      </w:r>
    </w:p>
    <w:p w:rsidR="00F35137" w:rsidRPr="0099712F" w:rsidRDefault="00F35137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СРгп-=1/1=1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реализации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программы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 Эффективность реализации 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программы оценивается в зависимости от значений оценки степени реализации </w:t>
      </w:r>
      <w:r w:rsidR="00893C46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 и оценки эффективности реализации входящих в нее подпрограмм по следующей формуле:</w:t>
      </w:r>
    </w:p>
    <w:p w:rsidR="001D2F6F" w:rsidRPr="0099712F" w:rsidRDefault="005606FB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606FB">
        <w:rPr>
          <w:rFonts w:ascii="Times New Roman" w:hAnsi="Times New Roman" w:cs="Times New Roman"/>
          <w:color w:val="7030A0"/>
          <w:sz w:val="20"/>
          <w:szCs w:val="20"/>
          <w:lang w:val="en-US"/>
        </w:rPr>
      </w:r>
      <w:r w:rsidRPr="005606FB">
        <w:rPr>
          <w:rFonts w:ascii="Times New Roman" w:hAnsi="Times New Roman" w:cs="Times New Roman"/>
          <w:color w:val="7030A0"/>
          <w:sz w:val="20"/>
          <w:szCs w:val="20"/>
          <w:lang w:val="en-US"/>
        </w:rPr>
        <w:pict>
          <v:group id="_x0000_s1049" editas="canvas" style="width:252.05pt;height:51.95pt;mso-position-horizontal-relative:char;mso-position-vertical-relative:line" coordsize="5041,1039">
            <o:lock v:ext="edit" aspectratio="t"/>
            <v:shape id="_x0000_s1050" type="#_x0000_t75" style="position:absolute;width:5041;height:1039" o:preferrelative="f">
              <v:fill o:detectmouseclick="t"/>
              <v:path o:extrusionok="t" o:connecttype="none"/>
              <o:lock v:ext="edit" text="t"/>
            </v:shape>
            <v:rect id="_x0000_s1051" style="position:absolute;left:4352;top:375;width:71;height:425" filled="f" stroked="f">
              <v:textbox style="mso-fit-shape-to-text:t" inset="0,0,0,0">
                <w:txbxContent>
                  <w:p w:rsidR="005C3420" w:rsidRDefault="005C3420" w:rsidP="001D2F6F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052" style="position:absolute;left:3155;top:614;width:82;height:425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53" style="position:absolute;left:154;top:227;width:1171;height:593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ЭР 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  </w:t>
                    </w:r>
                    <w:proofErr w:type="gramStart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=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0,5</w:t>
                    </w:r>
                    <w:proofErr w:type="gramEnd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4" style="position:absolute;left:1449;top:237;width:140;height:593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× </w:t>
                    </w:r>
                  </w:p>
                </w:txbxContent>
              </v:textbox>
            </v:rect>
            <v:rect id="_x0000_s1055" style="position:absolute;left:1712;top:237;width:914;height:593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СР + 0</w:t>
                    </w:r>
                    <w:proofErr w:type="gramStart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,5</w:t>
                    </w:r>
                    <w:proofErr w:type="gramEnd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6" style="position:absolute;left:2806;top:237;width:140;height:593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× </w:t>
                    </w:r>
                  </w:p>
                </w:txbxContent>
              </v:textbox>
            </v:rect>
            <v:rect id="_x0000_s1057" style="position:absolute;left:3346;top:237;width:299;height:593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ЭР </w:t>
                    </w:r>
                  </w:p>
                </w:txbxContent>
              </v:textbox>
            </v:rect>
            <v:rect id="_x0000_s1058" style="position:absolute;left:3986;top:227;width:464;height:593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× </w:t>
                    </w:r>
                    <w:proofErr w:type="gramStart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k ,</w:t>
                    </w:r>
                    <w:proofErr w:type="gramEnd"/>
                  </w:p>
                </w:txbxContent>
              </v:textbox>
            </v:rect>
            <v:rect id="_x0000_s1059" style="position:absolute;left:3046;top:107;width:300;height:792;mso-wrap-style:none" filled="f" stroked="f">
              <v:textbox style="mso-fit-shape-to-text:t" inset="0,0,0,0">
                <w:txbxContent>
                  <w:p w:rsidR="005C3420" w:rsidRDefault="005C3420" w:rsidP="001D2F6F">
                    <w:r>
                      <w:rPr>
                        <w:rFonts w:ascii="Symbol" w:hAnsi="Symbol" w:cs="Symbol"/>
                        <w:color w:val="000000"/>
                        <w:sz w:val="42"/>
                        <w:szCs w:val="42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60" style="position:absolute;left:452;top:415;width:187;height:207" filled="f" stroked="f">
              <v:textbox inset="0,0,0,0">
                <w:txbxContent>
                  <w:p w:rsidR="005C3420" w:rsidRDefault="005C3420" w:rsidP="001D2F6F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</w:t>
                    </w:r>
                    <w:proofErr w:type="spellEnd"/>
                    <w:proofErr w:type="gramEnd"/>
                  </w:p>
                </w:txbxContent>
              </v:textbox>
            </v:rect>
            <v:rect id="_x0000_s1061" style="position:absolute;left:1996;top:415;width:284;height:285" filled="f" stroked="f">
              <v:textbox inset="0,0,0,0">
                <w:txbxContent>
                  <w:p w:rsidR="005C3420" w:rsidRDefault="005C3420" w:rsidP="001D2F6F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</w:t>
                    </w:r>
                    <w:proofErr w:type="spellEnd"/>
                    <w:proofErr w:type="gramEnd"/>
                  </w:p>
                </w:txbxContent>
              </v:textbox>
            </v:rect>
            <v:rect id="_x0000_s1062" style="position:absolute;left:3780;top:361;width:375;height:261" filled="f" stroked="f">
              <v:textbox inset="0,0,0,0">
                <w:txbxContent>
                  <w:p w:rsidR="005C3420" w:rsidRDefault="005C3420" w:rsidP="001D2F6F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v:rect id="_x0000_s1063" style="position:absolute;left:3155;width:39;height:425;mso-wrap-style:none" filled="f" stroked="f">
              <v:textbox style="mso-fit-shape-to-text:t" inset="0,0,0,0">
                <w:txbxContent>
                  <w:p w:rsidR="005C3420" w:rsidRDefault="005C3420" w:rsidP="001D2F6F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эффективность реализации</w:t>
      </w:r>
      <w:r w:rsidR="00816809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СР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степень реализации 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/</w:t>
      </w:r>
      <w:proofErr w:type="spellStart"/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п</w:t>
      </w:r>
      <w:proofErr w:type="spellEnd"/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 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– эффективность реализации подпрограммы;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  <w:lang w:val="en-US"/>
        </w:rPr>
        <w:t>k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  <w:lang w:val="en-US"/>
        </w:rPr>
        <w:t>j</w:t>
      </w:r>
      <w:proofErr w:type="spellEnd"/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коэффициент значимости подпрограммы для достижения целей</w:t>
      </w:r>
      <w:r w:rsidR="00816809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программы;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k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j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определяется по формуле: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  <w:lang w:val="en-US"/>
        </w:rPr>
        <w:t>k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  <w:lang w:val="en-US"/>
        </w:rPr>
        <w:t>j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= Ф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  <w:lang w:val="en-US"/>
        </w:rPr>
        <w:t>j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/Ф, где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Ф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j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– объем фактических расходов из областного бюджета (кассового исполнения) на реализацию j-ой подпрограммы в отчетном году, Ф – объем фактических расходов из областного бюджета (кассового исполнения) на реализацию </w:t>
      </w:r>
      <w:r w:rsidR="00816809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программы;</w:t>
      </w:r>
    </w:p>
    <w:p w:rsidR="001D2F6F" w:rsidRPr="0099712F" w:rsidRDefault="001D2F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  <w:lang w:val="en-US"/>
        </w:rPr>
        <w:t>j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> – </w:t>
      </w:r>
      <w:proofErr w:type="gram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количество</w:t>
      </w:r>
      <w:proofErr w:type="gram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подпрограмм.</w:t>
      </w:r>
    </w:p>
    <w:p w:rsidR="00623A96" w:rsidRPr="0099712F" w:rsidRDefault="00623A96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ЭРгп=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0,5*</w:t>
      </w:r>
      <w:r w:rsidR="00EC71F7" w:rsidRPr="0099712F">
        <w:rPr>
          <w:rFonts w:ascii="Times New Roman" w:hAnsi="Times New Roman" w:cs="Times New Roman"/>
          <w:color w:val="7030A0"/>
          <w:sz w:val="20"/>
          <w:szCs w:val="20"/>
        </w:rPr>
        <w:t>1+0,5*</w:t>
      </w:r>
      <w:r w:rsidR="000A73E4" w:rsidRPr="0099712F">
        <w:rPr>
          <w:rFonts w:ascii="Times New Roman" w:hAnsi="Times New Roman" w:cs="Times New Roman"/>
          <w:color w:val="7030A0"/>
          <w:sz w:val="20"/>
          <w:szCs w:val="20"/>
        </w:rPr>
        <w:t>(</w:t>
      </w:r>
      <w:r w:rsidR="0099712F" w:rsidRPr="0099712F">
        <w:rPr>
          <w:rFonts w:ascii="Times New Roman" w:hAnsi="Times New Roman" w:cs="Times New Roman"/>
          <w:color w:val="7030A0"/>
          <w:sz w:val="20"/>
          <w:szCs w:val="20"/>
        </w:rPr>
        <w:t>4705/4705+4030,4/4031,2</w:t>
      </w:r>
      <w:r w:rsidR="000A73E4" w:rsidRPr="0099712F">
        <w:rPr>
          <w:rFonts w:ascii="Times New Roman" w:hAnsi="Times New Roman" w:cs="Times New Roman"/>
          <w:color w:val="7030A0"/>
          <w:sz w:val="20"/>
          <w:szCs w:val="20"/>
        </w:rPr>
        <w:t>)=</w:t>
      </w:r>
      <w:r w:rsidR="0099712F" w:rsidRPr="0099712F">
        <w:rPr>
          <w:rFonts w:ascii="Times New Roman" w:hAnsi="Times New Roman" w:cs="Times New Roman"/>
          <w:color w:val="7030A0"/>
          <w:sz w:val="20"/>
          <w:szCs w:val="20"/>
        </w:rPr>
        <w:t>1,495</w:t>
      </w:r>
    </w:p>
    <w:p w:rsidR="00BE1F6B" w:rsidRPr="0099712F" w:rsidRDefault="001D2F6F" w:rsidP="00BE1F6B">
      <w:pPr>
        <w:spacing w:line="240" w:lineRule="auto"/>
        <w:ind w:right="5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99712F">
        <w:rPr>
          <w:rFonts w:ascii="Times New Roman" w:hAnsi="Times New Roman" w:cs="Times New Roman"/>
          <w:color w:val="7030A0"/>
          <w:sz w:val="20"/>
          <w:szCs w:val="20"/>
        </w:rPr>
        <w:lastRenderedPageBreak/>
        <w:t xml:space="preserve"> Эффективность реализации </w:t>
      </w:r>
      <w:r w:rsidR="003800AE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муниципальной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программы </w:t>
      </w:r>
      <w:r w:rsidR="0089144B"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признается высокой, в случае если значение </w:t>
      </w:r>
      <w:proofErr w:type="spellStart"/>
      <w:r w:rsidRPr="0099712F">
        <w:rPr>
          <w:rFonts w:ascii="Times New Roman" w:hAnsi="Times New Roman" w:cs="Times New Roman"/>
          <w:color w:val="7030A0"/>
          <w:sz w:val="20"/>
          <w:szCs w:val="20"/>
        </w:rPr>
        <w:t>ЭР</w:t>
      </w:r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гп</w:t>
      </w:r>
      <w:proofErr w:type="spellEnd"/>
      <w:r w:rsidRPr="0099712F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</w:t>
      </w:r>
      <w:r w:rsidRPr="0099712F">
        <w:rPr>
          <w:rFonts w:ascii="Times New Roman" w:hAnsi="Times New Roman" w:cs="Times New Roman"/>
          <w:color w:val="7030A0"/>
          <w:sz w:val="20"/>
          <w:szCs w:val="20"/>
        </w:rPr>
        <w:t xml:space="preserve"> составляет не менее 0,90.</w:t>
      </w:r>
    </w:p>
    <w:p w:rsidR="000A73E4" w:rsidRPr="0099712F" w:rsidRDefault="000A73E4" w:rsidP="00BE1F6B">
      <w:pPr>
        <w:spacing w:line="240" w:lineRule="auto"/>
        <w:ind w:right="5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99712F">
        <w:rPr>
          <w:rFonts w:ascii="Times New Roman" w:hAnsi="Times New Roman" w:cs="Times New Roman"/>
          <w:color w:val="7030A0"/>
          <w:sz w:val="28"/>
          <w:szCs w:val="28"/>
        </w:rPr>
        <w:t xml:space="preserve">Вывод: </w:t>
      </w:r>
      <w:r w:rsidR="003800AE" w:rsidRPr="0099712F">
        <w:rPr>
          <w:rFonts w:ascii="Times New Roman" w:hAnsi="Times New Roman" w:cs="Times New Roman"/>
          <w:color w:val="7030A0"/>
          <w:sz w:val="28"/>
          <w:szCs w:val="28"/>
        </w:rPr>
        <w:t> Эффективность реализации</w:t>
      </w:r>
      <w:r w:rsidR="0089144B" w:rsidRPr="0099712F">
        <w:rPr>
          <w:rFonts w:ascii="Times New Roman" w:hAnsi="Times New Roman" w:cs="Times New Roman"/>
          <w:color w:val="7030A0"/>
          <w:sz w:val="28"/>
          <w:szCs w:val="28"/>
        </w:rPr>
        <w:t xml:space="preserve"> муниципальной программы «Повышение эффективности управления финансами» признается высокой.</w:t>
      </w:r>
    </w:p>
    <w:p w:rsidR="00692301" w:rsidRPr="008B09E0" w:rsidRDefault="00E90AF7" w:rsidP="00184FB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5</w:t>
      </w:r>
      <w:r w:rsidR="00F27FED" w:rsidRPr="008B09E0">
        <w:rPr>
          <w:rFonts w:ascii="Times New Roman" w:hAnsi="Times New Roman" w:cs="Times New Roman"/>
          <w:color w:val="7030A0"/>
          <w:sz w:val="28"/>
          <w:szCs w:val="28"/>
        </w:rPr>
        <w:t>.</w:t>
      </w:r>
      <w:r w:rsidR="00692301" w:rsidRPr="008B09E0">
        <w:rPr>
          <w:rFonts w:ascii="Times New Roman" w:hAnsi="Times New Roman" w:cs="Times New Roman"/>
          <w:color w:val="7030A0"/>
          <w:sz w:val="28"/>
          <w:szCs w:val="28"/>
        </w:rPr>
        <w:t xml:space="preserve"> Муниципальная программа </w:t>
      </w:r>
      <w:proofErr w:type="spellStart"/>
      <w:r w:rsidR="00692301" w:rsidRPr="008B09E0">
        <w:rPr>
          <w:rFonts w:ascii="Times New Roman" w:hAnsi="Times New Roman" w:cs="Times New Roman"/>
          <w:color w:val="7030A0"/>
          <w:sz w:val="28"/>
          <w:szCs w:val="28"/>
        </w:rPr>
        <w:t>Черемисиновского</w:t>
      </w:r>
      <w:proofErr w:type="spellEnd"/>
      <w:r w:rsidR="00692301" w:rsidRPr="008B09E0">
        <w:rPr>
          <w:rFonts w:ascii="Times New Roman" w:hAnsi="Times New Roman" w:cs="Times New Roman"/>
          <w:color w:val="7030A0"/>
          <w:sz w:val="28"/>
          <w:szCs w:val="28"/>
        </w:rPr>
        <w:t xml:space="preserve"> района Курской области «Развитие культуры».</w:t>
      </w:r>
    </w:p>
    <w:p w:rsidR="00692301" w:rsidRPr="008B09E0" w:rsidRDefault="00692301" w:rsidP="00E9717E">
      <w:pPr>
        <w:pStyle w:val="a3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8B09E0">
        <w:rPr>
          <w:rFonts w:ascii="Times New Roman" w:hAnsi="Times New Roman" w:cs="Times New Roman"/>
          <w:color w:val="7030A0"/>
          <w:sz w:val="24"/>
          <w:szCs w:val="24"/>
        </w:rPr>
        <w:t xml:space="preserve">Ответственный исполнитель -  управление  культуры Администрации </w:t>
      </w:r>
      <w:proofErr w:type="spellStart"/>
      <w:r w:rsidRPr="008B09E0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8B09E0">
        <w:rPr>
          <w:rFonts w:ascii="Times New Roman" w:hAnsi="Times New Roman" w:cs="Times New Roman"/>
          <w:color w:val="7030A0"/>
          <w:sz w:val="24"/>
          <w:szCs w:val="24"/>
        </w:rPr>
        <w:t xml:space="preserve"> района  Курской области. </w:t>
      </w:r>
    </w:p>
    <w:p w:rsidR="00692301" w:rsidRPr="000032AE" w:rsidRDefault="00692301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>В отчетном году в целях достижения поставленных целей и задач муниципальной программой</w:t>
      </w:r>
      <w:r w:rsidR="004A4C87"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(с подпрограммами)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района Курской области запланировано достижение  значений </w:t>
      </w:r>
      <w:r w:rsidR="004A4C87" w:rsidRPr="000032AE">
        <w:rPr>
          <w:rFonts w:ascii="Times New Roman" w:hAnsi="Times New Roman" w:cs="Times New Roman"/>
          <w:color w:val="7030A0"/>
          <w:sz w:val="20"/>
          <w:szCs w:val="20"/>
        </w:rPr>
        <w:t>12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целевых показателей (индикаторов).</w:t>
      </w:r>
    </w:p>
    <w:p w:rsidR="00264709" w:rsidRPr="000032AE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Реализация </w:t>
      </w:r>
      <w:r w:rsidRPr="000032AE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оценивается по следующим направлениям:</w:t>
      </w:r>
    </w:p>
    <w:p w:rsidR="00264709" w:rsidRPr="000032AE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>а) оценка степени достижения целей и решения задач</w:t>
      </w:r>
      <w:r w:rsidRPr="000032AE">
        <w:rPr>
          <w:rStyle w:val="afb"/>
          <w:rFonts w:ascii="Times New Roman" w:hAnsi="Times New Roman" w:cs="Times New Roman"/>
          <w:color w:val="7030A0"/>
          <w:sz w:val="20"/>
          <w:szCs w:val="20"/>
        </w:rPr>
        <w:footnoteReference w:id="1"/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муниципальной программы в целом (дополнительно может быть оценена степень достижения целей подпрограмм </w:t>
      </w:r>
      <w:r w:rsidRPr="000032AE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>);</w:t>
      </w:r>
    </w:p>
    <w:p w:rsidR="00264709" w:rsidRPr="000032AE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б) оценка степени соответствия фактических затрат бюджета запланированному уровню; </w:t>
      </w:r>
    </w:p>
    <w:p w:rsidR="00264709" w:rsidRPr="000032AE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>в) оценка эффективности использования бюджетных средств;</w:t>
      </w:r>
    </w:p>
    <w:p w:rsidR="00264709" w:rsidRPr="000032AE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г) оценка </w:t>
      </w:r>
      <w:proofErr w:type="gram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степени достижения непосредственных результатов реализации мероприятий</w:t>
      </w:r>
      <w:proofErr w:type="gramEnd"/>
      <w:r w:rsidRPr="000032AE">
        <w:rPr>
          <w:rFonts w:ascii="Times New Roman" w:hAnsi="Times New Roman" w:cs="Times New Roman"/>
          <w:color w:val="7030A0"/>
          <w:sz w:val="20"/>
          <w:szCs w:val="20"/>
        </w:rPr>
        <w:t>;</w:t>
      </w:r>
    </w:p>
    <w:p w:rsidR="00264709" w:rsidRPr="000032AE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д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) оценка </w:t>
      </w:r>
      <w:proofErr w:type="gram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соблюдения установленных сроков реализации мероприятий </w:t>
      </w:r>
      <w:r w:rsidRPr="000032AE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proofErr w:type="gramEnd"/>
      <w:r w:rsidRPr="000032AE">
        <w:rPr>
          <w:rFonts w:ascii="Times New Roman" w:hAnsi="Times New Roman" w:cs="Times New Roman"/>
          <w:color w:val="7030A0"/>
          <w:sz w:val="20"/>
          <w:szCs w:val="20"/>
        </w:rPr>
        <w:t>.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 xml:space="preserve">Указанные оценки осуществляется ежеквартально, по итогам года, а также по итогам завершения реализации Программы. 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 xml:space="preserve">Интегральная оценка эффективности Программы проводится ежегодно, до 1 марта года, следующего за </w:t>
      </w:r>
      <w:proofErr w:type="gramStart"/>
      <w:r w:rsidRPr="000032AE">
        <w:rPr>
          <w:color w:val="7030A0"/>
          <w:sz w:val="20"/>
          <w:szCs w:val="20"/>
        </w:rPr>
        <w:t>отчетным</w:t>
      </w:r>
      <w:proofErr w:type="gramEnd"/>
      <w:r w:rsidRPr="000032AE">
        <w:rPr>
          <w:color w:val="7030A0"/>
          <w:sz w:val="20"/>
          <w:szCs w:val="20"/>
        </w:rPr>
        <w:t>, а также по завершении реализации Программы и осуществляется на основании следующей формулы.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position w:val="-9"/>
          <w:sz w:val="20"/>
          <w:szCs w:val="20"/>
        </w:rPr>
        <w:object w:dxaOrig="2720" w:dyaOrig="361">
          <v:shape id="_x0000_i1026" type="#_x0000_t75" style="width:181.5pt;height:24pt" o:ole="" filled="t">
            <v:fill color2="black"/>
            <v:imagedata r:id="rId10" o:title=""/>
          </v:shape>
          <o:OLEObject Type="Embed" ProgID="Equation.3" ShapeID="_x0000_i1026" DrawAspect="Content" ObjectID="_1712133763" r:id="rId11"/>
        </w:object>
      </w:r>
      <w:r w:rsidRPr="000032AE">
        <w:rPr>
          <w:color w:val="7030A0"/>
          <w:sz w:val="20"/>
          <w:szCs w:val="20"/>
        </w:rPr>
        <w:t xml:space="preserve">    (</w:t>
      </w:r>
      <w:r w:rsidRPr="000032AE">
        <w:rPr>
          <w:color w:val="7030A0"/>
          <w:sz w:val="20"/>
          <w:szCs w:val="20"/>
          <w:lang w:val="en-US"/>
        </w:rPr>
        <w:t>I</w:t>
      </w:r>
      <w:r w:rsidRPr="000032AE">
        <w:rPr>
          <w:color w:val="7030A0"/>
          <w:sz w:val="20"/>
          <w:szCs w:val="20"/>
        </w:rPr>
        <w:t xml:space="preserve">), </w:t>
      </w:r>
    </w:p>
    <w:p w:rsidR="00634539" w:rsidRPr="00900252" w:rsidRDefault="0063453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>=</w:t>
      </w:r>
      <w:r w:rsidR="00086087" w:rsidRPr="000032AE">
        <w:rPr>
          <w:color w:val="7030A0"/>
          <w:sz w:val="20"/>
          <w:szCs w:val="20"/>
        </w:rPr>
        <w:t>1,0</w:t>
      </w:r>
      <w:r w:rsidR="000032AE" w:rsidRPr="00900252">
        <w:rPr>
          <w:color w:val="7030A0"/>
          <w:sz w:val="20"/>
          <w:szCs w:val="20"/>
        </w:rPr>
        <w:t>08</w:t>
      </w:r>
      <w:r w:rsidRPr="000032AE">
        <w:rPr>
          <w:color w:val="7030A0"/>
          <w:sz w:val="20"/>
          <w:szCs w:val="20"/>
        </w:rPr>
        <w:t>*0.8+1*0.2=</w:t>
      </w:r>
      <w:r w:rsidR="00086087" w:rsidRPr="000032AE">
        <w:rPr>
          <w:color w:val="7030A0"/>
          <w:sz w:val="20"/>
          <w:szCs w:val="20"/>
        </w:rPr>
        <w:t>0,8</w:t>
      </w:r>
      <w:r w:rsidR="000032AE" w:rsidRPr="00900252">
        <w:rPr>
          <w:color w:val="7030A0"/>
          <w:sz w:val="20"/>
          <w:szCs w:val="20"/>
        </w:rPr>
        <w:t>0</w:t>
      </w:r>
      <w:r w:rsidR="00086087" w:rsidRPr="000032AE">
        <w:rPr>
          <w:color w:val="7030A0"/>
          <w:sz w:val="20"/>
          <w:szCs w:val="20"/>
        </w:rPr>
        <w:t>6</w:t>
      </w:r>
      <w:r w:rsidR="000032AE" w:rsidRPr="00900252">
        <w:rPr>
          <w:color w:val="7030A0"/>
          <w:sz w:val="20"/>
          <w:szCs w:val="20"/>
        </w:rPr>
        <w:t>4</w:t>
      </w:r>
      <w:r w:rsidR="000D2CE0" w:rsidRPr="000032AE">
        <w:rPr>
          <w:color w:val="7030A0"/>
          <w:sz w:val="20"/>
          <w:szCs w:val="20"/>
        </w:rPr>
        <w:t>+0,2</w:t>
      </w:r>
      <w:r w:rsidRPr="000032AE">
        <w:rPr>
          <w:color w:val="7030A0"/>
          <w:sz w:val="20"/>
          <w:szCs w:val="20"/>
        </w:rPr>
        <w:t>=</w:t>
      </w:r>
      <w:r w:rsidR="00086087" w:rsidRPr="000032AE">
        <w:rPr>
          <w:color w:val="7030A0"/>
          <w:sz w:val="20"/>
          <w:szCs w:val="20"/>
        </w:rPr>
        <w:t>1,06</w:t>
      </w:r>
      <w:r w:rsidR="000032AE" w:rsidRPr="00900252">
        <w:rPr>
          <w:color w:val="7030A0"/>
          <w:sz w:val="20"/>
          <w:szCs w:val="20"/>
        </w:rPr>
        <w:t>4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 xml:space="preserve">где </w:t>
      </w:r>
      <w:proofErr w:type="spellStart"/>
      <w:r w:rsidRPr="000032AE">
        <w:rPr>
          <w:i/>
          <w:color w:val="7030A0"/>
          <w:sz w:val="20"/>
          <w:szCs w:val="20"/>
        </w:rPr>
        <w:t>Э</w:t>
      </w:r>
      <w:r w:rsidRPr="000032AE">
        <w:rPr>
          <w:i/>
          <w:color w:val="7030A0"/>
          <w:sz w:val="20"/>
          <w:szCs w:val="20"/>
          <w:vertAlign w:val="subscript"/>
        </w:rPr>
        <w:t>инт</w:t>
      </w:r>
      <w:proofErr w:type="spellEnd"/>
      <w:r w:rsidRPr="000032AE">
        <w:rPr>
          <w:color w:val="7030A0"/>
          <w:sz w:val="20"/>
          <w:szCs w:val="20"/>
        </w:rPr>
        <w:t xml:space="preserve"> – интегральный показатель эффективности реализации Программы;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spellStart"/>
      <w:r w:rsidRPr="000032AE">
        <w:rPr>
          <w:i/>
          <w:color w:val="7030A0"/>
          <w:sz w:val="20"/>
          <w:szCs w:val="20"/>
        </w:rPr>
        <w:t>Э</w:t>
      </w:r>
      <w:r w:rsidRPr="000032AE">
        <w:rPr>
          <w:i/>
          <w:color w:val="7030A0"/>
          <w:sz w:val="20"/>
          <w:szCs w:val="20"/>
          <w:vertAlign w:val="subscript"/>
        </w:rPr>
        <w:t>бс</w:t>
      </w:r>
      <w:proofErr w:type="spellEnd"/>
      <w:r w:rsidRPr="000032AE">
        <w:rPr>
          <w:color w:val="7030A0"/>
          <w:sz w:val="20"/>
          <w:szCs w:val="20"/>
        </w:rPr>
        <w:t xml:space="preserve"> – показатель эффективности использования бюджетных средств;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spellStart"/>
      <w:r w:rsidRPr="000032AE">
        <w:rPr>
          <w:i/>
          <w:color w:val="7030A0"/>
          <w:sz w:val="20"/>
          <w:szCs w:val="20"/>
        </w:rPr>
        <w:t>СС</w:t>
      </w:r>
      <w:r w:rsidRPr="000032AE">
        <w:rPr>
          <w:i/>
          <w:color w:val="7030A0"/>
          <w:sz w:val="20"/>
          <w:szCs w:val="20"/>
          <w:vertAlign w:val="subscript"/>
        </w:rPr>
        <w:t>мп</w:t>
      </w:r>
      <w:proofErr w:type="spellEnd"/>
      <w:r w:rsidRPr="000032AE">
        <w:rPr>
          <w:i/>
          <w:color w:val="7030A0"/>
          <w:sz w:val="20"/>
          <w:szCs w:val="20"/>
        </w:rPr>
        <w:t>.</w:t>
      </w:r>
      <w:r w:rsidRPr="000032AE">
        <w:rPr>
          <w:color w:val="7030A0"/>
          <w:sz w:val="20"/>
          <w:szCs w:val="20"/>
        </w:rPr>
        <w:t xml:space="preserve"> – степень своевременности реализации мероприятий муниципальной программы (процентов);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>0,8 и 0,2 – веса показателей, определяемые заказчиком муниципальной программы на основании экспертной оценки их значимости, предложенной Министерством культуры России.</w:t>
      </w:r>
    </w:p>
    <w:p w:rsidR="00264709" w:rsidRPr="000032AE" w:rsidRDefault="00264709" w:rsidP="00EE0133">
      <w:pPr>
        <w:spacing w:after="120" w:line="100" w:lineRule="atLeast"/>
        <w:ind w:firstLine="72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Программа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считается реализуемой с высоким уровнем эффективности, если значение </w:t>
      </w:r>
      <w:proofErr w:type="spellStart"/>
      <w:r w:rsidRPr="000032AE">
        <w:rPr>
          <w:rFonts w:ascii="Times New Roman" w:hAnsi="Times New Roman" w:cs="Times New Roman"/>
          <w:i/>
          <w:color w:val="7030A0"/>
          <w:sz w:val="20"/>
          <w:szCs w:val="20"/>
        </w:rPr>
        <w:t>Э</w:t>
      </w:r>
      <w:r w:rsidRPr="000032AE">
        <w:rPr>
          <w:rFonts w:ascii="Times New Roman" w:hAnsi="Times New Roman" w:cs="Times New Roman"/>
          <w:i/>
          <w:color w:val="7030A0"/>
          <w:sz w:val="20"/>
          <w:szCs w:val="20"/>
          <w:vertAlign w:val="subscript"/>
        </w:rPr>
        <w:t>инт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составляет не менее 0,95 единиц</w:t>
      </w:r>
      <w:r w:rsidR="00634539"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, </w:t>
      </w:r>
      <w:proofErr w:type="gramStart"/>
      <w:r w:rsidR="00634539" w:rsidRPr="000032AE">
        <w:rPr>
          <w:rFonts w:ascii="Times New Roman" w:hAnsi="Times New Roman" w:cs="Times New Roman"/>
          <w:color w:val="7030A0"/>
          <w:sz w:val="20"/>
          <w:szCs w:val="20"/>
        </w:rPr>
        <w:t>следовательно</w:t>
      </w:r>
      <w:proofErr w:type="gramEnd"/>
      <w:r w:rsidR="00634539"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программа реализуется с высоким уровнем эффективности.</w:t>
      </w:r>
      <w:r w:rsidR="00EE0133"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 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использования бюджетных средств (</w:t>
      </w:r>
      <w:proofErr w:type="spellStart"/>
      <w:r w:rsidRPr="000032AE">
        <w:rPr>
          <w:rFonts w:ascii="Times New Roman" w:hAnsi="Times New Roman" w:cs="Times New Roman"/>
          <w:i/>
          <w:color w:val="7030A0"/>
          <w:sz w:val="20"/>
          <w:szCs w:val="20"/>
        </w:rPr>
        <w:t>Э</w:t>
      </w:r>
      <w:r w:rsidRPr="000032AE">
        <w:rPr>
          <w:rFonts w:ascii="Times New Roman" w:hAnsi="Times New Roman" w:cs="Times New Roman"/>
          <w:i/>
          <w:color w:val="7030A0"/>
          <w:sz w:val="20"/>
          <w:szCs w:val="20"/>
          <w:vertAlign w:val="subscript"/>
        </w:rPr>
        <w:t>бс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>) в рассматриваемом периоде рассчитывается как:</w:t>
      </w:r>
    </w:p>
    <w:p w:rsidR="00264709" w:rsidRPr="000032AE" w:rsidRDefault="00264709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Э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бс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= </w:t>
      </w: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Д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зп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/ </w:t>
      </w: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С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зуз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 xml:space="preserve">    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   (</w:t>
      </w:r>
      <w:r w:rsidRPr="000032AE">
        <w:rPr>
          <w:rFonts w:ascii="Times New Roman" w:hAnsi="Times New Roman" w:cs="Times New Roman"/>
          <w:color w:val="7030A0"/>
          <w:sz w:val="20"/>
          <w:szCs w:val="20"/>
          <w:lang w:val="en-US"/>
        </w:rPr>
        <w:t>II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>),</w:t>
      </w:r>
    </w:p>
    <w:p w:rsidR="000C2F9C" w:rsidRPr="00900252" w:rsidRDefault="000C2F9C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0E0679" w:rsidRPr="000032AE">
        <w:rPr>
          <w:rFonts w:ascii="Times New Roman" w:hAnsi="Times New Roman" w:cs="Times New Roman"/>
          <w:color w:val="7030A0"/>
          <w:sz w:val="20"/>
          <w:szCs w:val="20"/>
        </w:rPr>
        <w:t>1/</w:t>
      </w:r>
      <w:r w:rsidR="00086087" w:rsidRPr="000032AE">
        <w:rPr>
          <w:rFonts w:ascii="Times New Roman" w:hAnsi="Times New Roman" w:cs="Times New Roman"/>
          <w:color w:val="7030A0"/>
          <w:sz w:val="20"/>
          <w:szCs w:val="20"/>
        </w:rPr>
        <w:t>0,9</w:t>
      </w:r>
      <w:r w:rsidR="000032AE" w:rsidRPr="00900252">
        <w:rPr>
          <w:rFonts w:ascii="Times New Roman" w:hAnsi="Times New Roman" w:cs="Times New Roman"/>
          <w:color w:val="7030A0"/>
          <w:sz w:val="20"/>
          <w:szCs w:val="20"/>
        </w:rPr>
        <w:t>923</w:t>
      </w:r>
      <w:r w:rsidR="00870B6A">
        <w:rPr>
          <w:rFonts w:ascii="Times New Roman" w:hAnsi="Times New Roman" w:cs="Times New Roman"/>
          <w:color w:val="7030A0"/>
          <w:sz w:val="20"/>
          <w:szCs w:val="20"/>
        </w:rPr>
        <w:t>59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0E0679" w:rsidRPr="000032AE">
        <w:rPr>
          <w:rFonts w:ascii="Times New Roman" w:hAnsi="Times New Roman" w:cs="Times New Roman"/>
          <w:color w:val="7030A0"/>
          <w:sz w:val="20"/>
          <w:szCs w:val="20"/>
        </w:rPr>
        <w:t>1,0</w:t>
      </w:r>
      <w:r w:rsidR="000032AE" w:rsidRPr="00900252">
        <w:rPr>
          <w:rFonts w:ascii="Times New Roman" w:hAnsi="Times New Roman" w:cs="Times New Roman"/>
          <w:color w:val="7030A0"/>
          <w:sz w:val="20"/>
          <w:szCs w:val="20"/>
        </w:rPr>
        <w:t>08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 xml:space="preserve">где </w:t>
      </w:r>
      <w:proofErr w:type="spellStart"/>
      <w:r w:rsidRPr="000032AE">
        <w:rPr>
          <w:color w:val="7030A0"/>
          <w:sz w:val="20"/>
          <w:szCs w:val="20"/>
        </w:rPr>
        <w:t>Э</w:t>
      </w:r>
      <w:r w:rsidRPr="000032AE">
        <w:rPr>
          <w:color w:val="7030A0"/>
          <w:sz w:val="20"/>
          <w:szCs w:val="20"/>
          <w:vertAlign w:val="subscript"/>
        </w:rPr>
        <w:t>бс</w:t>
      </w:r>
      <w:proofErr w:type="spellEnd"/>
      <w:r w:rsidRPr="000032AE">
        <w:rPr>
          <w:color w:val="7030A0"/>
          <w:sz w:val="20"/>
          <w:szCs w:val="20"/>
        </w:rPr>
        <w:t xml:space="preserve"> – показатель эффективности использования бюджетных средств;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spellStart"/>
      <w:r w:rsidRPr="000032AE">
        <w:rPr>
          <w:color w:val="7030A0"/>
          <w:sz w:val="20"/>
          <w:szCs w:val="20"/>
        </w:rPr>
        <w:t>Д</w:t>
      </w:r>
      <w:r w:rsidRPr="000032AE">
        <w:rPr>
          <w:color w:val="7030A0"/>
          <w:sz w:val="20"/>
          <w:szCs w:val="20"/>
          <w:vertAlign w:val="subscript"/>
        </w:rPr>
        <w:t>зп</w:t>
      </w:r>
      <w:proofErr w:type="spellEnd"/>
      <w:r w:rsidRPr="000032AE">
        <w:rPr>
          <w:color w:val="7030A0"/>
          <w:sz w:val="20"/>
          <w:szCs w:val="20"/>
        </w:rPr>
        <w:t xml:space="preserve"> – показатель достижения целей и решения задач программы;</w:t>
      </w:r>
    </w:p>
    <w:p w:rsidR="00264709" w:rsidRPr="000032AE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С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зуз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– показатель степени выполнения запланированного уровня затрат.</w:t>
      </w:r>
    </w:p>
    <w:p w:rsidR="00264709" w:rsidRPr="000032AE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Эффективность будет тем выше, чем выше уровень достижения плановых значений показателей (индикаторов). 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2B00DB">
        <w:rPr>
          <w:color w:val="7030A0"/>
          <w:sz w:val="20"/>
          <w:szCs w:val="20"/>
        </w:rPr>
        <w:t>Оценка степени достижения целей и решения задач программы (</w:t>
      </w:r>
      <w:proofErr w:type="spellStart"/>
      <w:r w:rsidRPr="002B00DB">
        <w:rPr>
          <w:color w:val="7030A0"/>
          <w:sz w:val="20"/>
          <w:szCs w:val="20"/>
        </w:rPr>
        <w:t>Д</w:t>
      </w:r>
      <w:r w:rsidRPr="002B00DB">
        <w:rPr>
          <w:color w:val="7030A0"/>
          <w:sz w:val="20"/>
          <w:szCs w:val="20"/>
          <w:vertAlign w:val="subscript"/>
        </w:rPr>
        <w:t>зп</w:t>
      </w:r>
      <w:proofErr w:type="spellEnd"/>
      <w:r w:rsidRPr="002B00DB">
        <w:rPr>
          <w:color w:val="7030A0"/>
          <w:sz w:val="20"/>
          <w:szCs w:val="20"/>
        </w:rPr>
        <w:t>) осуществляется в соответствии со следующей формулой: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</w:p>
    <w:p w:rsidR="00264709" w:rsidRPr="002B00DB" w:rsidRDefault="00465DBD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2B00DB">
        <w:rPr>
          <w:rFonts w:ascii="Times New Roman" w:hAnsi="Times New Roman" w:cs="Times New Roman"/>
          <w:color w:val="7030A0"/>
        </w:rPr>
        <w:t xml:space="preserve">             </w:t>
      </w:r>
      <w:r w:rsidR="00264709" w:rsidRPr="002B00DB">
        <w:rPr>
          <w:rFonts w:ascii="Times New Roman" w:hAnsi="Times New Roman" w:cs="Times New Roman"/>
          <w:color w:val="7030A0"/>
        </w:rPr>
        <w:t>(Ф</w:t>
      </w:r>
      <w:proofErr w:type="gramStart"/>
      <w:r w:rsidR="00264709" w:rsidRPr="002B00DB">
        <w:rPr>
          <w:rFonts w:ascii="Times New Roman" w:hAnsi="Times New Roman" w:cs="Times New Roman"/>
          <w:color w:val="7030A0"/>
        </w:rPr>
        <w:t>1</w:t>
      </w:r>
      <w:proofErr w:type="gramEnd"/>
      <w:r w:rsidR="00264709" w:rsidRPr="002B00DB">
        <w:rPr>
          <w:rFonts w:ascii="Times New Roman" w:hAnsi="Times New Roman" w:cs="Times New Roman"/>
          <w:color w:val="7030A0"/>
        </w:rPr>
        <w:t xml:space="preserve"> / П1 + Ф2 / П2 + ... + </w:t>
      </w:r>
      <w:proofErr w:type="spellStart"/>
      <w:proofErr w:type="gramStart"/>
      <w:r w:rsidR="00264709" w:rsidRPr="002B00DB">
        <w:rPr>
          <w:rFonts w:ascii="Times New Roman" w:hAnsi="Times New Roman" w:cs="Times New Roman"/>
          <w:color w:val="7030A0"/>
        </w:rPr>
        <w:t>Фк</w:t>
      </w:r>
      <w:proofErr w:type="spellEnd"/>
      <w:r w:rsidR="00264709" w:rsidRPr="002B00DB">
        <w:rPr>
          <w:rFonts w:ascii="Times New Roman" w:hAnsi="Times New Roman" w:cs="Times New Roman"/>
          <w:color w:val="7030A0"/>
        </w:rPr>
        <w:t>/</w:t>
      </w:r>
      <w:proofErr w:type="spellStart"/>
      <w:r w:rsidR="00264709" w:rsidRPr="002B00DB">
        <w:rPr>
          <w:rFonts w:ascii="Times New Roman" w:hAnsi="Times New Roman" w:cs="Times New Roman"/>
          <w:color w:val="7030A0"/>
        </w:rPr>
        <w:t>Пк</w:t>
      </w:r>
      <w:proofErr w:type="spellEnd"/>
      <w:r w:rsidR="00264709" w:rsidRPr="002B00DB">
        <w:rPr>
          <w:rFonts w:ascii="Times New Roman" w:hAnsi="Times New Roman" w:cs="Times New Roman"/>
          <w:color w:val="7030A0"/>
        </w:rPr>
        <w:t xml:space="preserve">)  </w:t>
      </w:r>
      <w:proofErr w:type="gramEnd"/>
    </w:p>
    <w:p w:rsidR="000C2F9C" w:rsidRPr="002B00DB" w:rsidRDefault="00264709" w:rsidP="00465DBD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proofErr w:type="spellStart"/>
      <w:r w:rsidRPr="002B00DB">
        <w:rPr>
          <w:rFonts w:ascii="Times New Roman" w:hAnsi="Times New Roman" w:cs="Times New Roman"/>
          <w:color w:val="7030A0"/>
        </w:rPr>
        <w:t>Д</w:t>
      </w:r>
      <w:r w:rsidRPr="002B00DB">
        <w:rPr>
          <w:rFonts w:ascii="Times New Roman" w:hAnsi="Times New Roman" w:cs="Times New Roman"/>
          <w:color w:val="7030A0"/>
          <w:vertAlign w:val="subscript"/>
        </w:rPr>
        <w:t>зп</w:t>
      </w:r>
      <w:proofErr w:type="spellEnd"/>
      <w:r w:rsidRPr="002B00DB">
        <w:rPr>
          <w:rFonts w:ascii="Times New Roman" w:hAnsi="Times New Roman" w:cs="Times New Roman"/>
          <w:color w:val="7030A0"/>
        </w:rPr>
        <w:t xml:space="preserve"> = ------------------------------------------------------ </w:t>
      </w:r>
      <w:r w:rsidR="000C2F9C" w:rsidRPr="002B00DB">
        <w:rPr>
          <w:rFonts w:ascii="Times New Roman" w:hAnsi="Times New Roman" w:cs="Times New Roman"/>
          <w:color w:val="7030A0"/>
        </w:rPr>
        <w:t>=(1+</w:t>
      </w:r>
      <w:r w:rsidR="005D6734" w:rsidRPr="002B00DB">
        <w:rPr>
          <w:rFonts w:ascii="Times New Roman" w:hAnsi="Times New Roman" w:cs="Times New Roman"/>
          <w:color w:val="7030A0"/>
        </w:rPr>
        <w:t>1</w:t>
      </w:r>
      <w:r w:rsidR="000C2F9C" w:rsidRPr="002B00DB">
        <w:rPr>
          <w:rFonts w:ascii="Times New Roman" w:hAnsi="Times New Roman" w:cs="Times New Roman"/>
          <w:color w:val="7030A0"/>
        </w:rPr>
        <w:t>+1+1+</w:t>
      </w:r>
      <w:r w:rsidR="005D6734" w:rsidRPr="002B00DB">
        <w:rPr>
          <w:rFonts w:ascii="Times New Roman" w:hAnsi="Times New Roman" w:cs="Times New Roman"/>
          <w:color w:val="7030A0"/>
        </w:rPr>
        <w:t>1</w:t>
      </w:r>
      <w:r w:rsidR="000C2F9C" w:rsidRPr="002B00DB">
        <w:rPr>
          <w:rFonts w:ascii="Times New Roman" w:hAnsi="Times New Roman" w:cs="Times New Roman"/>
          <w:color w:val="7030A0"/>
        </w:rPr>
        <w:t>+</w:t>
      </w:r>
      <w:r w:rsidR="005D6734" w:rsidRPr="002B00DB">
        <w:rPr>
          <w:rFonts w:ascii="Times New Roman" w:hAnsi="Times New Roman" w:cs="Times New Roman"/>
          <w:color w:val="7030A0"/>
        </w:rPr>
        <w:t>1</w:t>
      </w:r>
      <w:r w:rsidR="000C2F9C" w:rsidRPr="002B00DB">
        <w:rPr>
          <w:rFonts w:ascii="Times New Roman" w:hAnsi="Times New Roman" w:cs="Times New Roman"/>
          <w:color w:val="7030A0"/>
        </w:rPr>
        <w:t>+1+</w:t>
      </w:r>
      <w:r w:rsidR="005D6734" w:rsidRPr="002B00DB">
        <w:rPr>
          <w:rFonts w:ascii="Times New Roman" w:hAnsi="Times New Roman" w:cs="Times New Roman"/>
          <w:color w:val="7030A0"/>
        </w:rPr>
        <w:t>1</w:t>
      </w:r>
      <w:r w:rsidR="000C2F9C" w:rsidRPr="002B00DB">
        <w:rPr>
          <w:rFonts w:ascii="Times New Roman" w:hAnsi="Times New Roman" w:cs="Times New Roman"/>
          <w:color w:val="7030A0"/>
        </w:rPr>
        <w:t>+</w:t>
      </w:r>
      <w:r w:rsidR="005D6734" w:rsidRPr="002B00DB">
        <w:rPr>
          <w:rFonts w:ascii="Times New Roman" w:hAnsi="Times New Roman" w:cs="Times New Roman"/>
          <w:color w:val="7030A0"/>
        </w:rPr>
        <w:t>1</w:t>
      </w:r>
      <w:r w:rsidR="000C2F9C" w:rsidRPr="002B00DB">
        <w:rPr>
          <w:rFonts w:ascii="Times New Roman" w:hAnsi="Times New Roman" w:cs="Times New Roman"/>
          <w:color w:val="7030A0"/>
        </w:rPr>
        <w:t>+1+1+1)/12=</w:t>
      </w:r>
      <w:r w:rsidR="000E0679" w:rsidRPr="002B00DB">
        <w:rPr>
          <w:rFonts w:ascii="Times New Roman" w:hAnsi="Times New Roman" w:cs="Times New Roman"/>
          <w:color w:val="7030A0"/>
        </w:rPr>
        <w:t>1</w:t>
      </w:r>
      <w:r w:rsidR="000C2F9C" w:rsidRPr="002B00DB">
        <w:rPr>
          <w:rFonts w:ascii="Times New Roman" w:hAnsi="Times New Roman" w:cs="Times New Roman"/>
          <w:color w:val="7030A0"/>
        </w:rPr>
        <w:t xml:space="preserve"> </w:t>
      </w:r>
    </w:p>
    <w:p w:rsidR="000C2F9C" w:rsidRPr="002B00DB" w:rsidRDefault="000C2F9C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2B00DB">
        <w:rPr>
          <w:color w:val="7030A0"/>
          <w:sz w:val="20"/>
          <w:szCs w:val="20"/>
        </w:rPr>
        <w:t>где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spellStart"/>
      <w:r w:rsidRPr="002B00DB">
        <w:rPr>
          <w:color w:val="7030A0"/>
          <w:sz w:val="20"/>
          <w:szCs w:val="20"/>
        </w:rPr>
        <w:t>Д</w:t>
      </w:r>
      <w:r w:rsidRPr="002B00DB">
        <w:rPr>
          <w:color w:val="7030A0"/>
          <w:sz w:val="20"/>
          <w:szCs w:val="20"/>
          <w:vertAlign w:val="subscript"/>
        </w:rPr>
        <w:t>зп</w:t>
      </w:r>
      <w:proofErr w:type="spellEnd"/>
      <w:r w:rsidRPr="002B00DB">
        <w:rPr>
          <w:color w:val="7030A0"/>
          <w:sz w:val="20"/>
          <w:szCs w:val="20"/>
        </w:rPr>
        <w:t xml:space="preserve"> - показатель достижения плановых значений показателей Программы.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gramStart"/>
      <w:r w:rsidRPr="002B00DB">
        <w:rPr>
          <w:color w:val="7030A0"/>
          <w:sz w:val="20"/>
          <w:szCs w:val="20"/>
        </w:rPr>
        <w:t>к - количество показателей муниципальной программы (определяется в соответствии с приложением № 1 к Программе);</w:t>
      </w:r>
      <w:proofErr w:type="gramEnd"/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2B00DB">
        <w:rPr>
          <w:color w:val="7030A0"/>
          <w:sz w:val="20"/>
          <w:szCs w:val="20"/>
        </w:rPr>
        <w:lastRenderedPageBreak/>
        <w:t>Ф - фактические значения показателей Программы за рассматриваемый период.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gramStart"/>
      <w:r w:rsidRPr="002B00DB">
        <w:rPr>
          <w:color w:val="7030A0"/>
          <w:sz w:val="20"/>
          <w:szCs w:val="20"/>
        </w:rPr>
        <w:t>П</w:t>
      </w:r>
      <w:proofErr w:type="gramEnd"/>
      <w:r w:rsidRPr="002B00DB">
        <w:rPr>
          <w:color w:val="7030A0"/>
          <w:sz w:val="20"/>
          <w:szCs w:val="20"/>
        </w:rPr>
        <w:t xml:space="preserve"> - планируемые значения достижения показателей Программы за рассматриваемый период.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2B00DB">
        <w:rPr>
          <w:color w:val="7030A0"/>
          <w:sz w:val="20"/>
          <w:szCs w:val="20"/>
        </w:rPr>
        <w:t xml:space="preserve">В случае, когда уменьшение  значения целевого  показателя является положительной динамикой, показатели Ф и </w:t>
      </w:r>
      <w:proofErr w:type="gramStart"/>
      <w:r w:rsidRPr="002B00DB">
        <w:rPr>
          <w:color w:val="7030A0"/>
          <w:sz w:val="20"/>
          <w:szCs w:val="20"/>
        </w:rPr>
        <w:t>П</w:t>
      </w:r>
      <w:proofErr w:type="gramEnd"/>
      <w:r w:rsidRPr="002B00DB">
        <w:rPr>
          <w:color w:val="7030A0"/>
          <w:sz w:val="20"/>
          <w:szCs w:val="20"/>
        </w:rPr>
        <w:t xml:space="preserve"> в формуле меняются местами (например, П1/Ф1+П2/Ф2+…).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Оценка выполнения запланированного уровня затрат на реализацию </w:t>
      </w:r>
      <w:r w:rsidRPr="002B00DB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(</w:t>
      </w:r>
      <w:proofErr w:type="spellStart"/>
      <w:r w:rsidRPr="002B00DB">
        <w:rPr>
          <w:rFonts w:ascii="Times New Roman" w:hAnsi="Times New Roman" w:cs="Times New Roman"/>
          <w:color w:val="7030A0"/>
          <w:sz w:val="20"/>
          <w:szCs w:val="20"/>
        </w:rPr>
        <w:t>С</w:t>
      </w:r>
      <w:r w:rsidRPr="002B00DB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зуз</w:t>
      </w:r>
      <w:proofErr w:type="spellEnd"/>
      <w:r w:rsidRPr="002B00DB">
        <w:rPr>
          <w:rFonts w:ascii="Times New Roman" w:hAnsi="Times New Roman" w:cs="Times New Roman"/>
          <w:color w:val="7030A0"/>
          <w:sz w:val="20"/>
          <w:szCs w:val="20"/>
        </w:rPr>
        <w:t>) рассчитывается по формуле:</w:t>
      </w:r>
    </w:p>
    <w:p w:rsidR="00264709" w:rsidRPr="00870B6A" w:rsidRDefault="00264709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2B00DB">
        <w:rPr>
          <w:rFonts w:ascii="Times New Roman" w:hAnsi="Times New Roman" w:cs="Times New Roman"/>
          <w:color w:val="7030A0"/>
          <w:sz w:val="20"/>
          <w:szCs w:val="20"/>
        </w:rPr>
        <w:t>С</w:t>
      </w:r>
      <w:r w:rsidRPr="002B00DB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зуз</w:t>
      </w:r>
      <w:proofErr w:type="spellEnd"/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= Ф / </w:t>
      </w:r>
      <w:proofErr w:type="gramStart"/>
      <w:r w:rsidRPr="002B00DB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="00635DEA" w:rsidRPr="002B00DB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2B00DB" w:rsidRPr="002B00DB">
        <w:rPr>
          <w:rFonts w:ascii="Times New Roman" w:hAnsi="Times New Roman" w:cs="Times New Roman"/>
          <w:color w:val="7030A0"/>
          <w:sz w:val="20"/>
          <w:szCs w:val="20"/>
        </w:rPr>
        <w:t>58</w:t>
      </w:r>
      <w:r w:rsidR="0048749D">
        <w:rPr>
          <w:rFonts w:ascii="Times New Roman" w:hAnsi="Times New Roman" w:cs="Times New Roman"/>
          <w:color w:val="7030A0"/>
          <w:sz w:val="20"/>
          <w:szCs w:val="20"/>
        </w:rPr>
        <w:t>677,5</w:t>
      </w:r>
      <w:r w:rsidR="00523FEC" w:rsidRPr="002B00DB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2B00DB" w:rsidRPr="002B00DB">
        <w:rPr>
          <w:rFonts w:ascii="Times New Roman" w:hAnsi="Times New Roman" w:cs="Times New Roman"/>
          <w:color w:val="7030A0"/>
          <w:sz w:val="20"/>
          <w:szCs w:val="20"/>
        </w:rPr>
        <w:t>591</w:t>
      </w:r>
      <w:r w:rsidR="0048749D">
        <w:rPr>
          <w:rFonts w:ascii="Times New Roman" w:hAnsi="Times New Roman" w:cs="Times New Roman"/>
          <w:color w:val="7030A0"/>
          <w:sz w:val="20"/>
          <w:szCs w:val="20"/>
        </w:rPr>
        <w:t>29</w:t>
      </w:r>
      <w:r w:rsidR="002B00DB" w:rsidRPr="002B00DB">
        <w:rPr>
          <w:rFonts w:ascii="Times New Roman" w:hAnsi="Times New Roman" w:cs="Times New Roman"/>
          <w:color w:val="7030A0"/>
          <w:sz w:val="20"/>
          <w:szCs w:val="20"/>
        </w:rPr>
        <w:t>,3</w:t>
      </w:r>
      <w:r w:rsidR="00635DEA" w:rsidRPr="002B00DB">
        <w:rPr>
          <w:rFonts w:ascii="Times New Roman" w:hAnsi="Times New Roman" w:cs="Times New Roman"/>
          <w:color w:val="7030A0"/>
          <w:sz w:val="20"/>
          <w:szCs w:val="20"/>
        </w:rPr>
        <w:t>=</w:t>
      </w:r>
      <w:r w:rsidR="000E0679" w:rsidRPr="002B00DB">
        <w:rPr>
          <w:rFonts w:ascii="Times New Roman" w:hAnsi="Times New Roman" w:cs="Times New Roman"/>
          <w:color w:val="7030A0"/>
          <w:sz w:val="20"/>
          <w:szCs w:val="20"/>
        </w:rPr>
        <w:t>0,</w:t>
      </w:r>
      <w:r w:rsidR="00523FEC" w:rsidRPr="002B00DB">
        <w:rPr>
          <w:rFonts w:ascii="Times New Roman" w:hAnsi="Times New Roman" w:cs="Times New Roman"/>
          <w:color w:val="7030A0"/>
          <w:sz w:val="20"/>
          <w:szCs w:val="20"/>
        </w:rPr>
        <w:t>9</w:t>
      </w:r>
      <w:r w:rsidR="002B00DB" w:rsidRPr="002B00DB">
        <w:rPr>
          <w:rFonts w:ascii="Times New Roman" w:hAnsi="Times New Roman" w:cs="Times New Roman"/>
          <w:color w:val="7030A0"/>
          <w:sz w:val="20"/>
          <w:szCs w:val="20"/>
        </w:rPr>
        <w:t>92</w:t>
      </w:r>
      <w:r w:rsidR="0048749D">
        <w:rPr>
          <w:rFonts w:ascii="Times New Roman" w:hAnsi="Times New Roman" w:cs="Times New Roman"/>
          <w:color w:val="7030A0"/>
          <w:sz w:val="20"/>
          <w:szCs w:val="20"/>
        </w:rPr>
        <w:t>359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      </w:t>
      </w:r>
      <w:r w:rsidR="00AF2CD9">
        <w:rPr>
          <w:rFonts w:ascii="Times New Roman" w:hAnsi="Times New Roman" w:cs="Times New Roman"/>
          <w:color w:val="7030A0"/>
          <w:sz w:val="20"/>
          <w:szCs w:val="20"/>
        </w:rPr>
        <w:t>(IV)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2B00DB">
        <w:rPr>
          <w:rFonts w:ascii="Times New Roman" w:hAnsi="Times New Roman" w:cs="Times New Roman"/>
          <w:color w:val="7030A0"/>
          <w:sz w:val="20"/>
          <w:szCs w:val="20"/>
        </w:rPr>
        <w:t>где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2B00DB">
        <w:rPr>
          <w:rFonts w:ascii="Times New Roman" w:hAnsi="Times New Roman" w:cs="Times New Roman"/>
          <w:color w:val="7030A0"/>
          <w:sz w:val="20"/>
          <w:szCs w:val="20"/>
        </w:rPr>
        <w:t>Ф - фактическое использование бюджетных сре</w:t>
      </w:r>
      <w:proofErr w:type="gramStart"/>
      <w:r w:rsidRPr="002B00DB">
        <w:rPr>
          <w:rFonts w:ascii="Times New Roman" w:hAnsi="Times New Roman" w:cs="Times New Roman"/>
          <w:color w:val="7030A0"/>
          <w:sz w:val="20"/>
          <w:szCs w:val="20"/>
        </w:rPr>
        <w:t>дств в р</w:t>
      </w:r>
      <w:proofErr w:type="gramEnd"/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ассматриваемом периоде на реализацию </w:t>
      </w:r>
      <w:r w:rsidRPr="002B00DB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>.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2B00DB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- планируемые расходы бюджета на реализацию </w:t>
      </w:r>
      <w:r w:rsidRPr="002B00DB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в рассматриваемом периоде. 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2B00DB">
        <w:rPr>
          <w:color w:val="7030A0"/>
          <w:sz w:val="20"/>
          <w:szCs w:val="20"/>
        </w:rPr>
        <w:t>Оценка степени своевременности реализации мероприятий Программы (</w:t>
      </w:r>
      <w:proofErr w:type="spellStart"/>
      <w:r w:rsidRPr="002B00DB">
        <w:rPr>
          <w:color w:val="7030A0"/>
          <w:sz w:val="20"/>
          <w:szCs w:val="20"/>
        </w:rPr>
        <w:t>СС</w:t>
      </w:r>
      <w:r w:rsidRPr="002B00DB">
        <w:rPr>
          <w:color w:val="7030A0"/>
          <w:sz w:val="20"/>
          <w:szCs w:val="20"/>
          <w:vertAlign w:val="subscript"/>
        </w:rPr>
        <w:t>мп</w:t>
      </w:r>
      <w:proofErr w:type="spellEnd"/>
      <w:r w:rsidRPr="002B00DB">
        <w:rPr>
          <w:color w:val="7030A0"/>
          <w:sz w:val="20"/>
          <w:szCs w:val="20"/>
        </w:rPr>
        <w:t>) производится по формуле:</w:t>
      </w:r>
    </w:p>
    <w:p w:rsidR="00264709" w:rsidRPr="002B00DB" w:rsidRDefault="00576771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2B00DB">
        <w:rPr>
          <w:rFonts w:ascii="Times New Roman" w:hAnsi="Times New Roman" w:cs="Times New Roman"/>
          <w:color w:val="7030A0"/>
        </w:rPr>
        <w:t xml:space="preserve">                        </w:t>
      </w:r>
      <w:r w:rsidR="00264709" w:rsidRPr="002B00DB">
        <w:rPr>
          <w:rFonts w:ascii="Times New Roman" w:hAnsi="Times New Roman" w:cs="Times New Roman"/>
          <w:color w:val="7030A0"/>
        </w:rPr>
        <w:t>(ССН +ССЗ)</w:t>
      </w:r>
    </w:p>
    <w:p w:rsidR="006B3264" w:rsidRPr="002B00DB" w:rsidRDefault="00264709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proofErr w:type="spellStart"/>
      <w:r w:rsidRPr="002B00DB">
        <w:rPr>
          <w:rFonts w:ascii="Times New Roman" w:hAnsi="Times New Roman" w:cs="Times New Roman"/>
          <w:color w:val="7030A0"/>
        </w:rPr>
        <w:t>СС</w:t>
      </w:r>
      <w:r w:rsidRPr="002B00DB">
        <w:rPr>
          <w:rFonts w:ascii="Times New Roman" w:hAnsi="Times New Roman" w:cs="Times New Roman"/>
          <w:color w:val="7030A0"/>
          <w:vertAlign w:val="subscript"/>
        </w:rPr>
        <w:t>мп</w:t>
      </w:r>
      <w:proofErr w:type="spellEnd"/>
      <w:r w:rsidRPr="002B00DB">
        <w:rPr>
          <w:rFonts w:ascii="Times New Roman" w:hAnsi="Times New Roman" w:cs="Times New Roman"/>
          <w:color w:val="7030A0"/>
        </w:rPr>
        <w:t xml:space="preserve"> = ----------------------------------</w:t>
      </w:r>
      <w:r w:rsidR="00635DEA" w:rsidRPr="002B00DB">
        <w:rPr>
          <w:rFonts w:ascii="Times New Roman" w:hAnsi="Times New Roman" w:cs="Times New Roman"/>
          <w:color w:val="7030A0"/>
        </w:rPr>
        <w:t>=(12+12)/2*12=1</w:t>
      </w:r>
      <w:r w:rsidRPr="002B00DB">
        <w:rPr>
          <w:rFonts w:ascii="Times New Roman" w:hAnsi="Times New Roman" w:cs="Times New Roman"/>
          <w:color w:val="7030A0"/>
        </w:rPr>
        <w:t xml:space="preserve">        </w:t>
      </w:r>
      <w:r w:rsidR="00576771" w:rsidRPr="002B00DB">
        <w:rPr>
          <w:rFonts w:ascii="Times New Roman" w:hAnsi="Times New Roman" w:cs="Times New Roman"/>
          <w:color w:val="7030A0"/>
        </w:rPr>
        <w:t xml:space="preserve">                         </w:t>
      </w:r>
    </w:p>
    <w:p w:rsidR="00264709" w:rsidRPr="002B00DB" w:rsidRDefault="006B3264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2B00DB">
        <w:rPr>
          <w:rFonts w:ascii="Times New Roman" w:hAnsi="Times New Roman" w:cs="Times New Roman"/>
          <w:color w:val="7030A0"/>
        </w:rPr>
        <w:t xml:space="preserve">                            </w:t>
      </w:r>
      <w:r w:rsidR="00264709" w:rsidRPr="002B00DB">
        <w:rPr>
          <w:rFonts w:ascii="Times New Roman" w:hAnsi="Times New Roman" w:cs="Times New Roman"/>
          <w:color w:val="7030A0"/>
        </w:rPr>
        <w:t>2*м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2B00DB">
        <w:rPr>
          <w:color w:val="7030A0"/>
          <w:sz w:val="20"/>
          <w:szCs w:val="20"/>
        </w:rPr>
        <w:t xml:space="preserve">где: </w:t>
      </w:r>
    </w:p>
    <w:p w:rsidR="00264709" w:rsidRPr="002B00DB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proofErr w:type="spellStart"/>
      <w:r w:rsidRPr="002B00DB">
        <w:rPr>
          <w:bCs/>
          <w:color w:val="7030A0"/>
          <w:sz w:val="20"/>
          <w:szCs w:val="20"/>
        </w:rPr>
        <w:t>СС</w:t>
      </w:r>
      <w:r w:rsidRPr="002B00DB">
        <w:rPr>
          <w:bCs/>
          <w:color w:val="7030A0"/>
          <w:sz w:val="20"/>
          <w:szCs w:val="20"/>
          <w:vertAlign w:val="subscript"/>
        </w:rPr>
        <w:t>мп</w:t>
      </w:r>
      <w:proofErr w:type="spellEnd"/>
      <w:r w:rsidRPr="002B00DB">
        <w:rPr>
          <w:bCs/>
          <w:color w:val="7030A0"/>
          <w:sz w:val="20"/>
          <w:szCs w:val="20"/>
        </w:rPr>
        <w:t xml:space="preserve"> </w:t>
      </w:r>
      <w:r w:rsidRPr="002B00DB">
        <w:rPr>
          <w:color w:val="7030A0"/>
          <w:sz w:val="20"/>
          <w:szCs w:val="20"/>
        </w:rPr>
        <w:t>– степень своевременности реализации мероприятий Программы (процентов);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2B00DB">
        <w:rPr>
          <w:rFonts w:ascii="Times New Roman" w:hAnsi="Times New Roman" w:cs="Times New Roman"/>
          <w:bCs/>
          <w:color w:val="7030A0"/>
          <w:sz w:val="20"/>
          <w:szCs w:val="20"/>
        </w:rPr>
        <w:t>ССН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– количество мероприятий, выполненных с соблюдением установленных плановых сроков начала реализации.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2B00DB">
        <w:rPr>
          <w:rFonts w:ascii="Times New Roman" w:hAnsi="Times New Roman" w:cs="Times New Roman"/>
          <w:bCs/>
          <w:color w:val="7030A0"/>
          <w:sz w:val="20"/>
          <w:szCs w:val="20"/>
        </w:rPr>
        <w:t>ССЗ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– количество мероприятий </w:t>
      </w:r>
      <w:r w:rsidRPr="002B00DB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, завершенных с соблюдением установленных сроков. </w:t>
      </w:r>
    </w:p>
    <w:p w:rsidR="00264709" w:rsidRPr="002B00DB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2B00DB">
        <w:rPr>
          <w:rFonts w:ascii="Times New Roman" w:hAnsi="Times New Roman" w:cs="Times New Roman"/>
          <w:bCs/>
          <w:color w:val="7030A0"/>
          <w:sz w:val="20"/>
          <w:szCs w:val="20"/>
        </w:rPr>
        <w:t>м</w:t>
      </w:r>
      <w:proofErr w:type="gramEnd"/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</w:t>
      </w:r>
      <w:r w:rsidRPr="002B00DB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r w:rsidRPr="002B00DB">
        <w:rPr>
          <w:rFonts w:ascii="Times New Roman" w:hAnsi="Times New Roman" w:cs="Times New Roman"/>
          <w:color w:val="7030A0"/>
          <w:sz w:val="20"/>
          <w:szCs w:val="20"/>
        </w:rPr>
        <w:t xml:space="preserve">. 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>В ходе мониторинга реализации Программы в отношении каждого из мероприятий Программы оценивается полнота использования бюджетных средств (по формуле (</w:t>
      </w:r>
      <w:r w:rsidRPr="000032AE">
        <w:rPr>
          <w:color w:val="7030A0"/>
          <w:sz w:val="20"/>
          <w:szCs w:val="20"/>
          <w:lang w:val="en-US"/>
        </w:rPr>
        <w:t>IV</w:t>
      </w:r>
      <w:r w:rsidRPr="000032AE">
        <w:rPr>
          <w:color w:val="7030A0"/>
          <w:sz w:val="20"/>
          <w:szCs w:val="20"/>
        </w:rPr>
        <w:t>)) и степень достижения непосредственных результатов реализации мероприятий.</w:t>
      </w:r>
    </w:p>
    <w:p w:rsidR="00264709" w:rsidRPr="000032AE" w:rsidRDefault="00264709" w:rsidP="00E9717E">
      <w:pPr>
        <w:pStyle w:val="std"/>
        <w:autoSpaceDE w:val="0"/>
        <w:ind w:firstLine="709"/>
        <w:jc w:val="both"/>
        <w:rPr>
          <w:color w:val="7030A0"/>
          <w:sz w:val="20"/>
          <w:szCs w:val="20"/>
        </w:rPr>
      </w:pPr>
      <w:r w:rsidRPr="000032AE">
        <w:rPr>
          <w:color w:val="7030A0"/>
          <w:sz w:val="20"/>
          <w:szCs w:val="20"/>
        </w:rPr>
        <w:t xml:space="preserve">Оценка </w:t>
      </w:r>
      <w:proofErr w:type="gramStart"/>
      <w:r w:rsidRPr="000032AE">
        <w:rPr>
          <w:color w:val="7030A0"/>
          <w:sz w:val="20"/>
          <w:szCs w:val="20"/>
        </w:rPr>
        <w:t>степени достижения непосредственных результатов реализации мероприятий</w:t>
      </w:r>
      <w:proofErr w:type="gramEnd"/>
      <w:r w:rsidRPr="000032AE">
        <w:rPr>
          <w:color w:val="7030A0"/>
          <w:sz w:val="20"/>
          <w:szCs w:val="20"/>
        </w:rPr>
        <w:t xml:space="preserve"> осуществляется на основе формулы:</w:t>
      </w:r>
    </w:p>
    <w:p w:rsidR="00264709" w:rsidRPr="000032AE" w:rsidRDefault="00264709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С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зр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= </w:t>
      </w:r>
      <w:proofErr w:type="spellStart"/>
      <w:proofErr w:type="gram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Ф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р</w:t>
      </w:r>
      <w:proofErr w:type="spellEnd"/>
      <w:proofErr w:type="gram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/ </w:t>
      </w: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П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р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="00635DEA" w:rsidRPr="000032AE">
        <w:rPr>
          <w:rFonts w:ascii="Times New Roman" w:hAnsi="Times New Roman" w:cs="Times New Roman"/>
          <w:color w:val="7030A0"/>
          <w:sz w:val="20"/>
          <w:szCs w:val="20"/>
        </w:rPr>
        <w:t>=12/12=1</w:t>
      </w:r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     </w:t>
      </w:r>
    </w:p>
    <w:p w:rsidR="00264709" w:rsidRPr="000032AE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>где</w:t>
      </w:r>
    </w:p>
    <w:p w:rsidR="00264709" w:rsidRPr="000032AE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С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зр</w:t>
      </w:r>
      <w:proofErr w:type="spell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– показатель </w:t>
      </w:r>
      <w:proofErr w:type="gram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степени достижения непосредственных результатов реализации мероприятия </w:t>
      </w:r>
      <w:r w:rsidRPr="000032AE">
        <w:rPr>
          <w:rFonts w:ascii="Times New Roman" w:eastAsia="Times New Roman" w:hAnsi="Times New Roman" w:cs="Times New Roman"/>
          <w:color w:val="7030A0"/>
          <w:sz w:val="20"/>
          <w:szCs w:val="20"/>
        </w:rPr>
        <w:t>Программы</w:t>
      </w:r>
      <w:proofErr w:type="gramEnd"/>
      <w:r w:rsidRPr="000032AE">
        <w:rPr>
          <w:rFonts w:ascii="Times New Roman" w:hAnsi="Times New Roman" w:cs="Times New Roman"/>
          <w:color w:val="7030A0"/>
          <w:sz w:val="20"/>
          <w:szCs w:val="20"/>
        </w:rPr>
        <w:t>;</w:t>
      </w:r>
    </w:p>
    <w:p w:rsidR="00264709" w:rsidRPr="000032AE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proofErr w:type="gram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Ф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р</w:t>
      </w:r>
      <w:proofErr w:type="spellEnd"/>
      <w:proofErr w:type="gram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– фактически достигнутые непосредственные результаты. </w:t>
      </w:r>
    </w:p>
    <w:p w:rsidR="00264709" w:rsidRPr="000032AE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proofErr w:type="gramStart"/>
      <w:r w:rsidRPr="000032AE">
        <w:rPr>
          <w:rFonts w:ascii="Times New Roman" w:hAnsi="Times New Roman" w:cs="Times New Roman"/>
          <w:color w:val="7030A0"/>
          <w:sz w:val="20"/>
          <w:szCs w:val="20"/>
        </w:rPr>
        <w:t>П</w:t>
      </w:r>
      <w:r w:rsidRPr="000032AE">
        <w:rPr>
          <w:rFonts w:ascii="Times New Roman" w:hAnsi="Times New Roman" w:cs="Times New Roman"/>
          <w:color w:val="7030A0"/>
          <w:sz w:val="20"/>
          <w:szCs w:val="20"/>
          <w:vertAlign w:val="subscript"/>
        </w:rPr>
        <w:t>р</w:t>
      </w:r>
      <w:proofErr w:type="spellEnd"/>
      <w:proofErr w:type="gramEnd"/>
      <w:r w:rsidRPr="000032AE">
        <w:rPr>
          <w:rFonts w:ascii="Times New Roman" w:hAnsi="Times New Roman" w:cs="Times New Roman"/>
          <w:color w:val="7030A0"/>
          <w:sz w:val="20"/>
          <w:szCs w:val="20"/>
        </w:rPr>
        <w:t xml:space="preserve"> - запланированные непосредственные результаты. </w:t>
      </w:r>
    </w:p>
    <w:p w:rsidR="00264709" w:rsidRPr="000032AE" w:rsidRDefault="00264709" w:rsidP="00E9717E">
      <w:pPr>
        <w:keepNext/>
        <w:autoSpaceDE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7030A0"/>
          <w:kern w:val="1"/>
          <w:sz w:val="20"/>
          <w:szCs w:val="20"/>
        </w:rPr>
      </w:pPr>
      <w:r w:rsidRPr="000032AE">
        <w:rPr>
          <w:rFonts w:ascii="Times New Roman" w:eastAsia="Times New Roman" w:hAnsi="Times New Roman" w:cs="Times New Roman"/>
          <w:color w:val="7030A0"/>
          <w:kern w:val="1"/>
          <w:sz w:val="20"/>
          <w:szCs w:val="20"/>
        </w:rPr>
        <w:t>Специфика целей, задач,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сферы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032961" w:rsidRPr="000032AE" w:rsidRDefault="00032961" w:rsidP="00321786">
      <w:pPr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7030A0"/>
          <w:kern w:val="1"/>
          <w:sz w:val="20"/>
          <w:szCs w:val="20"/>
        </w:rPr>
      </w:pPr>
      <w:r w:rsidRPr="000032AE">
        <w:rPr>
          <w:rFonts w:ascii="Times New Roman" w:hAnsi="Times New Roman" w:cs="Times New Roman"/>
          <w:color w:val="7030A0"/>
          <w:sz w:val="20"/>
          <w:szCs w:val="20"/>
        </w:rPr>
        <w:t>Вывод: Программа реализуется эффективно.</w:t>
      </w:r>
    </w:p>
    <w:p w:rsidR="00692301" w:rsidRPr="00182E80" w:rsidRDefault="00E90AF7" w:rsidP="00D903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692301" w:rsidRPr="00182E8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Муниципальная программа </w:t>
      </w:r>
      <w:proofErr w:type="spellStart"/>
      <w:r w:rsidR="00692301" w:rsidRPr="00182E80">
        <w:rPr>
          <w:rFonts w:ascii="Times New Roman" w:hAnsi="Times New Roman" w:cs="Times New Roman"/>
          <w:b/>
          <w:color w:val="FF0000"/>
          <w:sz w:val="28"/>
          <w:szCs w:val="28"/>
        </w:rPr>
        <w:t>Черемисиновского</w:t>
      </w:r>
      <w:proofErr w:type="spellEnd"/>
      <w:r w:rsidR="00692301" w:rsidRPr="00182E8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района Курской области ««Повышение эффективности работы с молодёжью, организация отдыха и оздоровления детей, молодежи, развитие физической культуры и спорта»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5C3420" w:rsidRDefault="005C3420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>
        <w:rPr>
          <w:rFonts w:ascii="Times New Roman" w:hAnsi="Times New Roman" w:cs="Times New Roman"/>
          <w:color w:val="7030A0"/>
        </w:rPr>
        <w:t>1,</w:t>
      </w:r>
      <w:r w:rsidR="006149B7" w:rsidRPr="005C3420">
        <w:rPr>
          <w:rFonts w:ascii="Times New Roman" w:hAnsi="Times New Roman" w:cs="Times New Roman"/>
          <w:color w:val="7030A0"/>
        </w:rPr>
        <w:t>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6149B7" w:rsidRPr="005C3420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5C3420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t>СРм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5C3420">
        <w:rPr>
          <w:rFonts w:ascii="Times New Roman" w:hAnsi="Times New Roman" w:cs="Times New Roman"/>
          <w:color w:val="7030A0"/>
        </w:rPr>
        <w:t>Мв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/ М</w:t>
      </w:r>
      <w:r w:rsidR="00266141" w:rsidRPr="005C3420">
        <w:rPr>
          <w:rFonts w:ascii="Times New Roman" w:hAnsi="Times New Roman" w:cs="Times New Roman"/>
          <w:color w:val="7030A0"/>
        </w:rPr>
        <w:t>=</w:t>
      </w:r>
      <w:r w:rsidR="005C3420" w:rsidRPr="005C3420">
        <w:rPr>
          <w:rFonts w:ascii="Times New Roman" w:hAnsi="Times New Roman" w:cs="Times New Roman"/>
          <w:color w:val="7030A0"/>
        </w:rPr>
        <w:t>16</w:t>
      </w:r>
      <w:r w:rsidR="00266141" w:rsidRPr="005C3420">
        <w:rPr>
          <w:rFonts w:ascii="Times New Roman" w:hAnsi="Times New Roman" w:cs="Times New Roman"/>
          <w:color w:val="7030A0"/>
        </w:rPr>
        <w:t>/</w:t>
      </w:r>
      <w:r w:rsidR="005C3420" w:rsidRPr="005C3420">
        <w:rPr>
          <w:rFonts w:ascii="Times New Roman" w:hAnsi="Times New Roman" w:cs="Times New Roman"/>
          <w:color w:val="7030A0"/>
        </w:rPr>
        <w:t>17</w:t>
      </w:r>
      <w:r w:rsidR="00266141" w:rsidRPr="005C3420">
        <w:rPr>
          <w:rFonts w:ascii="Times New Roman" w:hAnsi="Times New Roman" w:cs="Times New Roman"/>
          <w:color w:val="7030A0"/>
        </w:rPr>
        <w:t>=</w:t>
      </w:r>
      <w:r w:rsidR="005C3420" w:rsidRPr="005C3420">
        <w:rPr>
          <w:rFonts w:ascii="Times New Roman" w:hAnsi="Times New Roman" w:cs="Times New Roman"/>
          <w:color w:val="7030A0"/>
        </w:rPr>
        <w:t>0,941</w:t>
      </w:r>
      <w:r w:rsidR="00266141" w:rsidRPr="005C3420">
        <w:rPr>
          <w:rFonts w:ascii="Times New Roman" w:hAnsi="Times New Roman" w:cs="Times New Roman"/>
          <w:color w:val="7030A0"/>
        </w:rPr>
        <w:t xml:space="preserve"> </w:t>
      </w:r>
    </w:p>
    <w:p w:rsidR="006149B7" w:rsidRPr="005C3420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5C3420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5C3420">
        <w:rPr>
          <w:rFonts w:ascii="Times New Roman" w:hAnsi="Times New Roman" w:cs="Times New Roman"/>
          <w:color w:val="7030A0"/>
        </w:rPr>
        <w:t>где:</w:t>
      </w:r>
    </w:p>
    <w:p w:rsidR="006149B7" w:rsidRPr="005C3420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lastRenderedPageBreak/>
        <w:t>СРм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- степень реализации мероприятий;</w:t>
      </w:r>
    </w:p>
    <w:p w:rsidR="006149B7" w:rsidRPr="005C3420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t>Мв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149B7" w:rsidRPr="005C3420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5C3420">
        <w:rPr>
          <w:rFonts w:ascii="Times New Roman" w:hAnsi="Times New Roman" w:cs="Times New Roman"/>
          <w:color w:val="7030A0"/>
        </w:rPr>
        <w:t>М - общее количество мероприятий, запланированных к реализации в отчетном году.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F41509" w:rsidRDefault="006149B7" w:rsidP="006149B7">
      <w:pPr>
        <w:pStyle w:val="ConsPlusTitle"/>
        <w:jc w:val="center"/>
        <w:outlineLvl w:val="2"/>
        <w:rPr>
          <w:b w:val="0"/>
          <w:sz w:val="20"/>
          <w:szCs w:val="20"/>
        </w:rPr>
      </w:pPr>
      <w:r w:rsidRPr="00F41509">
        <w:rPr>
          <w:b w:val="0"/>
          <w:sz w:val="20"/>
          <w:szCs w:val="20"/>
        </w:rPr>
        <w:t xml:space="preserve">Оценка степени соответствия </w:t>
      </w:r>
      <w:proofErr w:type="gramStart"/>
      <w:r w:rsidRPr="00F41509">
        <w:rPr>
          <w:b w:val="0"/>
          <w:sz w:val="20"/>
          <w:szCs w:val="20"/>
        </w:rPr>
        <w:t>запланированному</w:t>
      </w:r>
      <w:proofErr w:type="gramEnd"/>
    </w:p>
    <w:p w:rsidR="006149B7" w:rsidRPr="00F41509" w:rsidRDefault="006149B7" w:rsidP="006149B7">
      <w:pPr>
        <w:pStyle w:val="ConsPlusTitle"/>
        <w:jc w:val="center"/>
        <w:rPr>
          <w:b w:val="0"/>
          <w:sz w:val="20"/>
          <w:szCs w:val="20"/>
        </w:rPr>
      </w:pPr>
      <w:r w:rsidRPr="00F41509">
        <w:rPr>
          <w:b w:val="0"/>
          <w:sz w:val="20"/>
          <w:szCs w:val="20"/>
        </w:rPr>
        <w:t>уровню затрат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5C3420" w:rsidRDefault="005C3420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5C3420">
        <w:rPr>
          <w:rFonts w:ascii="Times New Roman" w:hAnsi="Times New Roman" w:cs="Times New Roman"/>
          <w:color w:val="7030A0"/>
        </w:rPr>
        <w:t>2</w:t>
      </w:r>
      <w:r w:rsidR="006149B7" w:rsidRPr="005C3420">
        <w:rPr>
          <w:rFonts w:ascii="Times New Roman" w:hAnsi="Times New Roman" w:cs="Times New Roman"/>
          <w:color w:val="7030A0"/>
        </w:rPr>
        <w:t>. 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6149B7" w:rsidRPr="005C3420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5C3420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t>СС</w:t>
      </w:r>
      <w:r w:rsidRPr="005C3420">
        <w:rPr>
          <w:rFonts w:ascii="Times New Roman" w:hAnsi="Times New Roman" w:cs="Times New Roman"/>
          <w:color w:val="7030A0"/>
          <w:vertAlign w:val="subscript"/>
        </w:rPr>
        <w:t>уз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5C3420">
        <w:rPr>
          <w:rFonts w:ascii="Times New Roman" w:hAnsi="Times New Roman" w:cs="Times New Roman"/>
          <w:color w:val="7030A0"/>
        </w:rPr>
        <w:t>З</w:t>
      </w:r>
      <w:r w:rsidRPr="005C3420">
        <w:rPr>
          <w:rFonts w:ascii="Times New Roman" w:hAnsi="Times New Roman" w:cs="Times New Roman"/>
          <w:color w:val="7030A0"/>
          <w:vertAlign w:val="subscript"/>
        </w:rPr>
        <w:t>ф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/ </w:t>
      </w:r>
      <w:proofErr w:type="spellStart"/>
      <w:r w:rsidRPr="005C3420">
        <w:rPr>
          <w:rFonts w:ascii="Times New Roman" w:hAnsi="Times New Roman" w:cs="Times New Roman"/>
          <w:color w:val="7030A0"/>
        </w:rPr>
        <w:t>З</w:t>
      </w:r>
      <w:r w:rsidRPr="005C3420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="00266141" w:rsidRPr="005C3420">
        <w:rPr>
          <w:rFonts w:ascii="Times New Roman" w:hAnsi="Times New Roman" w:cs="Times New Roman"/>
          <w:color w:val="7030A0"/>
          <w:vertAlign w:val="subscript"/>
        </w:rPr>
        <w:t xml:space="preserve"> =</w:t>
      </w:r>
      <w:r w:rsidR="005C3420" w:rsidRPr="005C3420">
        <w:rPr>
          <w:rFonts w:ascii="Times New Roman" w:hAnsi="Times New Roman" w:cs="Times New Roman"/>
          <w:color w:val="7030A0"/>
          <w:vertAlign w:val="subscript"/>
        </w:rPr>
        <w:t>1391,6</w:t>
      </w:r>
      <w:r w:rsidR="00A825F1" w:rsidRPr="005C3420">
        <w:rPr>
          <w:rFonts w:ascii="Times New Roman" w:hAnsi="Times New Roman" w:cs="Times New Roman"/>
          <w:color w:val="7030A0"/>
          <w:vertAlign w:val="subscript"/>
        </w:rPr>
        <w:t>/</w:t>
      </w:r>
      <w:r w:rsidR="005C3420" w:rsidRPr="005C3420">
        <w:rPr>
          <w:rFonts w:ascii="Times New Roman" w:hAnsi="Times New Roman" w:cs="Times New Roman"/>
          <w:color w:val="7030A0"/>
          <w:vertAlign w:val="subscript"/>
        </w:rPr>
        <w:t>1519,8</w:t>
      </w:r>
      <w:r w:rsidR="00A825F1" w:rsidRPr="005C3420">
        <w:rPr>
          <w:rFonts w:ascii="Times New Roman" w:hAnsi="Times New Roman" w:cs="Times New Roman"/>
          <w:color w:val="7030A0"/>
          <w:vertAlign w:val="subscript"/>
        </w:rPr>
        <w:t>=0,9</w:t>
      </w:r>
      <w:r w:rsidR="005C3420" w:rsidRPr="005C3420">
        <w:rPr>
          <w:rFonts w:ascii="Times New Roman" w:hAnsi="Times New Roman" w:cs="Times New Roman"/>
          <w:color w:val="7030A0"/>
          <w:vertAlign w:val="subscript"/>
        </w:rPr>
        <w:t>1</w:t>
      </w:r>
      <w:r w:rsidR="00A825F1" w:rsidRPr="005C3420">
        <w:rPr>
          <w:rFonts w:ascii="Times New Roman" w:hAnsi="Times New Roman" w:cs="Times New Roman"/>
          <w:color w:val="7030A0"/>
          <w:vertAlign w:val="subscript"/>
        </w:rPr>
        <w:t>5</w:t>
      </w:r>
    </w:p>
    <w:p w:rsidR="006149B7" w:rsidRPr="005C3420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5C3420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5C3420">
        <w:rPr>
          <w:rFonts w:ascii="Times New Roman" w:hAnsi="Times New Roman" w:cs="Times New Roman"/>
          <w:color w:val="7030A0"/>
        </w:rPr>
        <w:t>где:</w:t>
      </w:r>
    </w:p>
    <w:p w:rsidR="006149B7" w:rsidRPr="005C3420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t>СС</w:t>
      </w:r>
      <w:r w:rsidRPr="005C3420">
        <w:rPr>
          <w:rFonts w:ascii="Times New Roman" w:hAnsi="Times New Roman" w:cs="Times New Roman"/>
          <w:color w:val="7030A0"/>
          <w:vertAlign w:val="subscript"/>
        </w:rPr>
        <w:t>уз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- степень соответствия запланированному уровню расходов;</w:t>
      </w:r>
    </w:p>
    <w:p w:rsidR="006149B7" w:rsidRPr="005C3420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t>З</w:t>
      </w:r>
      <w:r w:rsidRPr="005C3420">
        <w:rPr>
          <w:rFonts w:ascii="Times New Roman" w:hAnsi="Times New Roman" w:cs="Times New Roman"/>
          <w:color w:val="7030A0"/>
          <w:vertAlign w:val="subscript"/>
        </w:rPr>
        <w:t>ф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- фактические расходы на реализацию подпрограммы в отчетном году;</w:t>
      </w:r>
    </w:p>
    <w:p w:rsidR="006149B7" w:rsidRPr="005C3420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5C3420">
        <w:rPr>
          <w:rFonts w:ascii="Times New Roman" w:hAnsi="Times New Roman" w:cs="Times New Roman"/>
          <w:color w:val="7030A0"/>
        </w:rPr>
        <w:t>З</w:t>
      </w:r>
      <w:r w:rsidRPr="005C3420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5C3420">
        <w:rPr>
          <w:rFonts w:ascii="Times New Roman" w:hAnsi="Times New Roman" w:cs="Times New Roman"/>
          <w:color w:val="7030A0"/>
        </w:rPr>
        <w:t xml:space="preserve"> - плановые расходы на реализацию подпрограммы в отчетном году.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F41509" w:rsidRDefault="006149B7" w:rsidP="007139C9">
      <w:pPr>
        <w:pStyle w:val="ConsPlusTitle"/>
        <w:jc w:val="center"/>
        <w:outlineLvl w:val="2"/>
        <w:rPr>
          <w:b w:val="0"/>
          <w:sz w:val="20"/>
          <w:szCs w:val="20"/>
        </w:rPr>
      </w:pPr>
      <w:r w:rsidRPr="00F41509">
        <w:rPr>
          <w:b w:val="0"/>
          <w:sz w:val="20"/>
          <w:szCs w:val="20"/>
        </w:rPr>
        <w:t xml:space="preserve"> </w:t>
      </w:r>
    </w:p>
    <w:p w:rsidR="006149B7" w:rsidRPr="0004470F" w:rsidRDefault="006149B7" w:rsidP="006149B7">
      <w:pPr>
        <w:pStyle w:val="ConsPlusTitle"/>
        <w:jc w:val="center"/>
        <w:outlineLvl w:val="2"/>
        <w:rPr>
          <w:b w:val="0"/>
          <w:color w:val="7030A0"/>
          <w:sz w:val="20"/>
          <w:szCs w:val="20"/>
        </w:rPr>
      </w:pPr>
      <w:r w:rsidRPr="0004470F">
        <w:rPr>
          <w:b w:val="0"/>
          <w:color w:val="7030A0"/>
          <w:sz w:val="20"/>
          <w:szCs w:val="20"/>
        </w:rPr>
        <w:t>Оценка степени достижения целей и решения задач</w:t>
      </w:r>
    </w:p>
    <w:p w:rsidR="006149B7" w:rsidRPr="0004470F" w:rsidRDefault="006149B7" w:rsidP="006149B7">
      <w:pPr>
        <w:pStyle w:val="ConsPlusTitle"/>
        <w:jc w:val="center"/>
        <w:rPr>
          <w:b w:val="0"/>
          <w:color w:val="7030A0"/>
          <w:sz w:val="20"/>
          <w:szCs w:val="20"/>
        </w:rPr>
      </w:pPr>
      <w:r w:rsidRPr="0004470F">
        <w:rPr>
          <w:b w:val="0"/>
          <w:color w:val="7030A0"/>
          <w:sz w:val="20"/>
          <w:szCs w:val="20"/>
        </w:rPr>
        <w:t>подпрограмм</w:t>
      </w:r>
    </w:p>
    <w:p w:rsidR="006149B7" w:rsidRPr="0004470F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Степень достижения планового значения показателя (индикатора) рассчитывается по следующим формулам: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- для показателей (индикаторов), желаемой тенденцией развития которых является увеличение значений:</w:t>
      </w:r>
    </w:p>
    <w:p w:rsidR="006149B7" w:rsidRPr="0004470F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t>СД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ппз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04470F">
        <w:rPr>
          <w:rFonts w:ascii="Times New Roman" w:hAnsi="Times New Roman" w:cs="Times New Roman"/>
          <w:color w:val="7030A0"/>
        </w:rPr>
        <w:t>ЗП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пф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/ </w:t>
      </w:r>
      <w:proofErr w:type="spellStart"/>
      <w:r w:rsidRPr="0004470F">
        <w:rPr>
          <w:rFonts w:ascii="Times New Roman" w:hAnsi="Times New Roman" w:cs="Times New Roman"/>
          <w:color w:val="7030A0"/>
        </w:rPr>
        <w:t>ЗП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</w:t>
      </w:r>
      <w:proofErr w:type="spellEnd"/>
      <w:r w:rsidRPr="0004470F">
        <w:rPr>
          <w:rFonts w:ascii="Times New Roman" w:hAnsi="Times New Roman" w:cs="Times New Roman"/>
          <w:color w:val="7030A0"/>
        </w:rPr>
        <w:t>;</w:t>
      </w:r>
    </w:p>
    <w:p w:rsidR="006149B7" w:rsidRPr="0004470F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- для показателей (индикаторов), желаемой тенденцией развития которых является снижение значений:</w:t>
      </w:r>
    </w:p>
    <w:p w:rsidR="006149B7" w:rsidRPr="0004470F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t>СД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ппз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04470F">
        <w:rPr>
          <w:rFonts w:ascii="Times New Roman" w:hAnsi="Times New Roman" w:cs="Times New Roman"/>
          <w:color w:val="7030A0"/>
        </w:rPr>
        <w:t>ЗП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/ </w:t>
      </w:r>
      <w:proofErr w:type="spellStart"/>
      <w:r w:rsidRPr="0004470F">
        <w:rPr>
          <w:rFonts w:ascii="Times New Roman" w:hAnsi="Times New Roman" w:cs="Times New Roman"/>
          <w:color w:val="7030A0"/>
        </w:rPr>
        <w:t>ЗП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пф</w:t>
      </w:r>
      <w:proofErr w:type="spellEnd"/>
      <w:r w:rsidRPr="0004470F">
        <w:rPr>
          <w:rFonts w:ascii="Times New Roman" w:hAnsi="Times New Roman" w:cs="Times New Roman"/>
          <w:color w:val="7030A0"/>
        </w:rPr>
        <w:t>,</w:t>
      </w:r>
    </w:p>
    <w:p w:rsidR="006149B7" w:rsidRPr="0004470F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где: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t>СД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ппз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- степень достижения планового значения показателя (индикатора, характеризующего цели и задачи подпрограммы);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t>ЗП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пф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t>ЗП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- плановое значение показателя (индикатора), характеризующего цели и задачи подпрограммы.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Степень реализации подпрограммы рассчитывается по формуле:</w:t>
      </w:r>
    </w:p>
    <w:p w:rsidR="006149B7" w:rsidRPr="0004470F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noProof/>
          <w:color w:val="7030A0"/>
          <w:position w:val="-26"/>
        </w:rPr>
        <w:drawing>
          <wp:inline distT="0" distB="0" distL="0" distR="0">
            <wp:extent cx="1619250" cy="476250"/>
            <wp:effectExtent l="0" t="0" r="0" b="0"/>
            <wp:docPr id="195" name="Рисунок 195" descr="base_23969_8085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base_23969_80859_3276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39C9" w:rsidRPr="0004470F">
        <w:rPr>
          <w:rFonts w:ascii="Times New Roman" w:hAnsi="Times New Roman" w:cs="Times New Roman"/>
          <w:color w:val="7030A0"/>
        </w:rPr>
        <w:t>=6/6=1;</w:t>
      </w:r>
      <w:r w:rsidR="0004470F" w:rsidRPr="0004470F">
        <w:rPr>
          <w:rFonts w:ascii="Times New Roman" w:hAnsi="Times New Roman" w:cs="Times New Roman"/>
          <w:color w:val="7030A0"/>
        </w:rPr>
        <w:t>4</w:t>
      </w:r>
      <w:r w:rsidR="007139C9" w:rsidRPr="0004470F">
        <w:rPr>
          <w:rFonts w:ascii="Times New Roman" w:hAnsi="Times New Roman" w:cs="Times New Roman"/>
          <w:color w:val="7030A0"/>
        </w:rPr>
        <w:t>/</w:t>
      </w:r>
      <w:r w:rsidR="0004470F" w:rsidRPr="0004470F">
        <w:rPr>
          <w:rFonts w:ascii="Times New Roman" w:hAnsi="Times New Roman" w:cs="Times New Roman"/>
          <w:color w:val="7030A0"/>
        </w:rPr>
        <w:t>5</w:t>
      </w:r>
      <w:r w:rsidR="007139C9" w:rsidRPr="0004470F">
        <w:rPr>
          <w:rFonts w:ascii="Times New Roman" w:hAnsi="Times New Roman" w:cs="Times New Roman"/>
          <w:color w:val="7030A0"/>
        </w:rPr>
        <w:t>=0,</w:t>
      </w:r>
      <w:r w:rsidR="0004470F" w:rsidRPr="0004470F">
        <w:rPr>
          <w:rFonts w:ascii="Times New Roman" w:hAnsi="Times New Roman" w:cs="Times New Roman"/>
          <w:color w:val="7030A0"/>
        </w:rPr>
        <w:t>8</w:t>
      </w:r>
      <w:r w:rsidR="007139C9" w:rsidRPr="0004470F">
        <w:rPr>
          <w:rFonts w:ascii="Times New Roman" w:hAnsi="Times New Roman" w:cs="Times New Roman"/>
          <w:color w:val="7030A0"/>
        </w:rPr>
        <w:t>;</w:t>
      </w:r>
      <w:r w:rsidR="0004470F" w:rsidRPr="0004470F">
        <w:rPr>
          <w:rFonts w:ascii="Times New Roman" w:hAnsi="Times New Roman" w:cs="Times New Roman"/>
          <w:color w:val="7030A0"/>
        </w:rPr>
        <w:t>3</w:t>
      </w:r>
      <w:r w:rsidR="007139C9" w:rsidRPr="0004470F">
        <w:rPr>
          <w:rFonts w:ascii="Times New Roman" w:hAnsi="Times New Roman" w:cs="Times New Roman"/>
          <w:color w:val="7030A0"/>
        </w:rPr>
        <w:t>/3=</w:t>
      </w:r>
      <w:r w:rsidR="0004470F" w:rsidRPr="0004470F">
        <w:rPr>
          <w:rFonts w:ascii="Times New Roman" w:hAnsi="Times New Roman" w:cs="Times New Roman"/>
          <w:color w:val="7030A0"/>
        </w:rPr>
        <w:t>1,0</w:t>
      </w:r>
    </w:p>
    <w:p w:rsidR="006149B7" w:rsidRPr="0004470F" w:rsidRDefault="006149B7" w:rsidP="006149B7">
      <w:pPr>
        <w:pStyle w:val="ConsPlusNormal"/>
        <w:rPr>
          <w:rFonts w:ascii="Times New Roman" w:hAnsi="Times New Roman" w:cs="Times New Roman"/>
          <w:color w:val="7030A0"/>
        </w:rPr>
      </w:pPr>
    </w:p>
    <w:p w:rsidR="006149B7" w:rsidRPr="0004470F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где: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lastRenderedPageBreak/>
        <w:t>СР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proofErr w:type="gramStart"/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proofErr w:type="gramEnd"/>
      <w:r w:rsidRPr="0004470F">
        <w:rPr>
          <w:rFonts w:ascii="Times New Roman" w:hAnsi="Times New Roman" w:cs="Times New Roman"/>
          <w:color w:val="7030A0"/>
        </w:rPr>
        <w:t xml:space="preserve"> - степень реализации подпрограммы;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4470F">
        <w:rPr>
          <w:rFonts w:ascii="Times New Roman" w:hAnsi="Times New Roman" w:cs="Times New Roman"/>
          <w:color w:val="7030A0"/>
        </w:rPr>
        <w:t>СД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ппз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- степень достижения планового значения показателя (индикатора), характеризующего цели и задачи подпрограммы;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>N - число показателей (индикаторов), характеризующих цели и задачи подпрограммы.</w:t>
      </w:r>
    </w:p>
    <w:p w:rsidR="006149B7" w:rsidRPr="0004470F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4470F">
        <w:rPr>
          <w:rFonts w:ascii="Times New Roman" w:hAnsi="Times New Roman" w:cs="Times New Roman"/>
          <w:color w:val="7030A0"/>
        </w:rPr>
        <w:t xml:space="preserve">При использовании данной формулы в случаях, если </w:t>
      </w:r>
      <w:proofErr w:type="spellStart"/>
      <w:r w:rsidRPr="0004470F">
        <w:rPr>
          <w:rFonts w:ascii="Times New Roman" w:hAnsi="Times New Roman" w:cs="Times New Roman"/>
          <w:color w:val="7030A0"/>
        </w:rPr>
        <w:t>СД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ппз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больше 1, значение </w:t>
      </w:r>
      <w:proofErr w:type="spellStart"/>
      <w:r w:rsidRPr="0004470F">
        <w:rPr>
          <w:rFonts w:ascii="Times New Roman" w:hAnsi="Times New Roman" w:cs="Times New Roman"/>
          <w:color w:val="7030A0"/>
        </w:rPr>
        <w:t>СД</w:t>
      </w:r>
      <w:r w:rsidRPr="0004470F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4470F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4470F">
        <w:rPr>
          <w:rFonts w:ascii="Times New Roman" w:hAnsi="Times New Roman" w:cs="Times New Roman"/>
          <w:color w:val="7030A0"/>
          <w:vertAlign w:val="subscript"/>
        </w:rPr>
        <w:t>ппз</w:t>
      </w:r>
      <w:proofErr w:type="spellEnd"/>
      <w:r w:rsidRPr="0004470F">
        <w:rPr>
          <w:rFonts w:ascii="Times New Roman" w:hAnsi="Times New Roman" w:cs="Times New Roman"/>
          <w:color w:val="7030A0"/>
        </w:rPr>
        <w:t xml:space="preserve"> принимается </w:t>
      </w:r>
      <w:proofErr w:type="gramStart"/>
      <w:r w:rsidRPr="0004470F">
        <w:rPr>
          <w:rFonts w:ascii="Times New Roman" w:hAnsi="Times New Roman" w:cs="Times New Roman"/>
          <w:color w:val="7030A0"/>
        </w:rPr>
        <w:t>равным</w:t>
      </w:r>
      <w:proofErr w:type="gramEnd"/>
      <w:r w:rsidRPr="0004470F">
        <w:rPr>
          <w:rFonts w:ascii="Times New Roman" w:hAnsi="Times New Roman" w:cs="Times New Roman"/>
          <w:color w:val="7030A0"/>
        </w:rPr>
        <w:t xml:space="preserve"> 1.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013C6B" w:rsidRDefault="006149B7" w:rsidP="006149B7">
      <w:pPr>
        <w:pStyle w:val="ConsPlusTitle"/>
        <w:jc w:val="center"/>
        <w:outlineLvl w:val="2"/>
        <w:rPr>
          <w:b w:val="0"/>
          <w:color w:val="7030A0"/>
          <w:sz w:val="20"/>
          <w:szCs w:val="20"/>
        </w:rPr>
      </w:pPr>
      <w:r w:rsidRPr="00013C6B">
        <w:rPr>
          <w:b w:val="0"/>
          <w:color w:val="7030A0"/>
          <w:sz w:val="20"/>
          <w:szCs w:val="20"/>
        </w:rPr>
        <w:t>Оценка эффективности реализации подпрограммы</w:t>
      </w:r>
    </w:p>
    <w:p w:rsidR="006149B7" w:rsidRPr="00013C6B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13C6B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013C6B">
        <w:rPr>
          <w:rFonts w:ascii="Times New Roman" w:hAnsi="Times New Roman" w:cs="Times New Roman"/>
          <w:color w:val="7030A0"/>
        </w:rPr>
        <w:t>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по следующей формуле:</w:t>
      </w:r>
    </w:p>
    <w:p w:rsidR="006149B7" w:rsidRPr="00013C6B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13C6B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013C6B">
        <w:rPr>
          <w:rFonts w:ascii="Times New Roman" w:hAnsi="Times New Roman" w:cs="Times New Roman"/>
          <w:color w:val="7030A0"/>
        </w:rPr>
        <w:t>ЭР</w:t>
      </w:r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13C6B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proofErr w:type="gramStart"/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proofErr w:type="gramEnd"/>
      <w:r w:rsidRPr="00013C6B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013C6B">
        <w:rPr>
          <w:rFonts w:ascii="Times New Roman" w:hAnsi="Times New Roman" w:cs="Times New Roman"/>
          <w:color w:val="7030A0"/>
        </w:rPr>
        <w:t>СР</w:t>
      </w:r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13C6B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13C6B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013C6B">
        <w:rPr>
          <w:rFonts w:ascii="Times New Roman" w:hAnsi="Times New Roman" w:cs="Times New Roman"/>
          <w:color w:val="7030A0"/>
        </w:rPr>
        <w:t>x</w:t>
      </w:r>
      <w:proofErr w:type="spellEnd"/>
      <w:r w:rsidRPr="00013C6B">
        <w:rPr>
          <w:rFonts w:ascii="Times New Roman" w:hAnsi="Times New Roman" w:cs="Times New Roman"/>
          <w:color w:val="7030A0"/>
        </w:rPr>
        <w:t xml:space="preserve"> Э</w:t>
      </w:r>
      <w:r w:rsidRPr="00013C6B">
        <w:rPr>
          <w:rFonts w:ascii="Times New Roman" w:hAnsi="Times New Roman" w:cs="Times New Roman"/>
          <w:color w:val="7030A0"/>
          <w:vertAlign w:val="subscript"/>
        </w:rPr>
        <w:t>ис</w:t>
      </w:r>
      <w:r w:rsidRPr="00013C6B">
        <w:rPr>
          <w:rFonts w:ascii="Times New Roman" w:hAnsi="Times New Roman" w:cs="Times New Roman"/>
          <w:color w:val="7030A0"/>
        </w:rPr>
        <w:t>,</w:t>
      </w:r>
      <w:r w:rsidR="00BF2A92" w:rsidRPr="00013C6B">
        <w:rPr>
          <w:rFonts w:ascii="Times New Roman" w:hAnsi="Times New Roman" w:cs="Times New Roman"/>
          <w:color w:val="7030A0"/>
        </w:rPr>
        <w:t>=1/</w:t>
      </w:r>
      <w:r w:rsidR="00127016" w:rsidRPr="00013C6B">
        <w:rPr>
          <w:rFonts w:ascii="Times New Roman" w:hAnsi="Times New Roman" w:cs="Times New Roman"/>
          <w:color w:val="7030A0"/>
        </w:rPr>
        <w:t>0,</w:t>
      </w:r>
      <w:r w:rsidR="00013C6B" w:rsidRPr="00013C6B">
        <w:rPr>
          <w:rFonts w:ascii="Times New Roman" w:hAnsi="Times New Roman" w:cs="Times New Roman"/>
          <w:color w:val="7030A0"/>
        </w:rPr>
        <w:t>81</w:t>
      </w:r>
      <w:r w:rsidR="00127016" w:rsidRPr="00013C6B">
        <w:rPr>
          <w:rFonts w:ascii="Times New Roman" w:hAnsi="Times New Roman" w:cs="Times New Roman"/>
          <w:color w:val="7030A0"/>
        </w:rPr>
        <w:t>=1,</w:t>
      </w:r>
      <w:r w:rsidR="00013C6B" w:rsidRPr="00013C6B">
        <w:rPr>
          <w:rFonts w:ascii="Times New Roman" w:hAnsi="Times New Roman" w:cs="Times New Roman"/>
          <w:color w:val="7030A0"/>
        </w:rPr>
        <w:t>23</w:t>
      </w:r>
      <w:r w:rsidR="00127016" w:rsidRPr="00013C6B">
        <w:rPr>
          <w:rFonts w:ascii="Times New Roman" w:hAnsi="Times New Roman" w:cs="Times New Roman"/>
          <w:color w:val="7030A0"/>
        </w:rPr>
        <w:t>;</w:t>
      </w:r>
      <w:r w:rsidR="00BF2A92" w:rsidRPr="00013C6B">
        <w:rPr>
          <w:rFonts w:ascii="Times New Roman" w:hAnsi="Times New Roman" w:cs="Times New Roman"/>
          <w:color w:val="7030A0"/>
        </w:rPr>
        <w:t xml:space="preserve">  </w:t>
      </w:r>
      <w:r w:rsidR="0004470F" w:rsidRPr="00013C6B">
        <w:rPr>
          <w:rFonts w:ascii="Times New Roman" w:hAnsi="Times New Roman" w:cs="Times New Roman"/>
          <w:color w:val="7030A0"/>
        </w:rPr>
        <w:t>1</w:t>
      </w:r>
      <w:r w:rsidR="00BF2A92" w:rsidRPr="00013C6B">
        <w:rPr>
          <w:rFonts w:ascii="Times New Roman" w:hAnsi="Times New Roman" w:cs="Times New Roman"/>
          <w:color w:val="7030A0"/>
        </w:rPr>
        <w:t>/</w:t>
      </w:r>
      <w:r w:rsidR="00013C6B" w:rsidRPr="00013C6B">
        <w:rPr>
          <w:rFonts w:ascii="Times New Roman" w:hAnsi="Times New Roman" w:cs="Times New Roman"/>
          <w:color w:val="7030A0"/>
        </w:rPr>
        <w:t>0,796</w:t>
      </w:r>
      <w:r w:rsidR="00127016" w:rsidRPr="00013C6B">
        <w:rPr>
          <w:rFonts w:ascii="Times New Roman" w:hAnsi="Times New Roman" w:cs="Times New Roman"/>
          <w:color w:val="7030A0"/>
        </w:rPr>
        <w:t>=</w:t>
      </w:r>
      <w:r w:rsidR="00013C6B" w:rsidRPr="00013C6B">
        <w:rPr>
          <w:rFonts w:ascii="Times New Roman" w:hAnsi="Times New Roman" w:cs="Times New Roman"/>
          <w:color w:val="7030A0"/>
        </w:rPr>
        <w:t>1,25</w:t>
      </w:r>
      <w:r w:rsidR="00127016" w:rsidRPr="00013C6B">
        <w:rPr>
          <w:rFonts w:ascii="Times New Roman" w:hAnsi="Times New Roman" w:cs="Times New Roman"/>
          <w:color w:val="7030A0"/>
        </w:rPr>
        <w:t>;</w:t>
      </w:r>
      <w:r w:rsidR="00BF2A92" w:rsidRPr="00013C6B">
        <w:rPr>
          <w:rFonts w:ascii="Times New Roman" w:hAnsi="Times New Roman" w:cs="Times New Roman"/>
          <w:color w:val="7030A0"/>
        </w:rPr>
        <w:t xml:space="preserve">  07/</w:t>
      </w:r>
      <w:r w:rsidR="00013C6B" w:rsidRPr="00013C6B">
        <w:rPr>
          <w:rFonts w:ascii="Times New Roman" w:hAnsi="Times New Roman" w:cs="Times New Roman"/>
          <w:color w:val="7030A0"/>
        </w:rPr>
        <w:t>0,991</w:t>
      </w:r>
      <w:r w:rsidR="00127016" w:rsidRPr="00013C6B">
        <w:rPr>
          <w:rFonts w:ascii="Times New Roman" w:hAnsi="Times New Roman" w:cs="Times New Roman"/>
          <w:color w:val="7030A0"/>
        </w:rPr>
        <w:t>=0,7</w:t>
      </w:r>
      <w:r w:rsidR="00013C6B" w:rsidRPr="00013C6B">
        <w:rPr>
          <w:rFonts w:ascii="Times New Roman" w:hAnsi="Times New Roman" w:cs="Times New Roman"/>
          <w:color w:val="7030A0"/>
        </w:rPr>
        <w:t>1</w:t>
      </w:r>
      <w:r w:rsidR="00127016" w:rsidRPr="00013C6B">
        <w:rPr>
          <w:rFonts w:ascii="Times New Roman" w:hAnsi="Times New Roman" w:cs="Times New Roman"/>
          <w:color w:val="7030A0"/>
        </w:rPr>
        <w:t>.</w:t>
      </w:r>
    </w:p>
    <w:p w:rsidR="006149B7" w:rsidRPr="00013C6B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013C6B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013C6B">
        <w:rPr>
          <w:rFonts w:ascii="Times New Roman" w:hAnsi="Times New Roman" w:cs="Times New Roman"/>
          <w:color w:val="7030A0"/>
        </w:rPr>
        <w:t>где:</w:t>
      </w:r>
    </w:p>
    <w:p w:rsidR="006149B7" w:rsidRPr="00013C6B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13C6B">
        <w:rPr>
          <w:rFonts w:ascii="Times New Roman" w:hAnsi="Times New Roman" w:cs="Times New Roman"/>
          <w:color w:val="7030A0"/>
        </w:rPr>
        <w:t>ЭР</w:t>
      </w:r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13C6B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proofErr w:type="gramStart"/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proofErr w:type="gramEnd"/>
      <w:r w:rsidRPr="00013C6B">
        <w:rPr>
          <w:rFonts w:ascii="Times New Roman" w:hAnsi="Times New Roman" w:cs="Times New Roman"/>
          <w:color w:val="7030A0"/>
        </w:rPr>
        <w:t xml:space="preserve"> - эффективность реализации подпрограммы;</w:t>
      </w:r>
    </w:p>
    <w:p w:rsidR="006149B7" w:rsidRPr="00013C6B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13C6B">
        <w:rPr>
          <w:rFonts w:ascii="Times New Roman" w:hAnsi="Times New Roman" w:cs="Times New Roman"/>
          <w:color w:val="7030A0"/>
        </w:rPr>
        <w:t>СР</w:t>
      </w:r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013C6B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proofErr w:type="gramStart"/>
      <w:r w:rsidRPr="00013C6B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proofErr w:type="gramEnd"/>
      <w:r w:rsidRPr="00013C6B">
        <w:rPr>
          <w:rFonts w:ascii="Times New Roman" w:hAnsi="Times New Roman" w:cs="Times New Roman"/>
          <w:color w:val="7030A0"/>
        </w:rPr>
        <w:t xml:space="preserve"> - степень реализации подпрограммы;</w:t>
      </w:r>
    </w:p>
    <w:p w:rsidR="006149B7" w:rsidRPr="00013C6B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013C6B">
        <w:rPr>
          <w:rFonts w:ascii="Times New Roman" w:hAnsi="Times New Roman" w:cs="Times New Roman"/>
          <w:color w:val="7030A0"/>
        </w:rPr>
        <w:t>Э</w:t>
      </w:r>
      <w:r w:rsidRPr="00013C6B">
        <w:rPr>
          <w:rFonts w:ascii="Times New Roman" w:hAnsi="Times New Roman" w:cs="Times New Roman"/>
          <w:color w:val="7030A0"/>
          <w:vertAlign w:val="subscript"/>
        </w:rPr>
        <w:t>ис</w:t>
      </w:r>
      <w:proofErr w:type="spellEnd"/>
      <w:r w:rsidRPr="00013C6B">
        <w:rPr>
          <w:rFonts w:ascii="Times New Roman" w:hAnsi="Times New Roman" w:cs="Times New Roman"/>
          <w:color w:val="7030A0"/>
        </w:rPr>
        <w:t xml:space="preserve"> - эффективность использования средств областного бюджета (либо - по решению ответственного исполнителя - эффективность использования финансовых ресурсов на реализацию подпрограммы).</w:t>
      </w:r>
    </w:p>
    <w:p w:rsidR="006149B7" w:rsidRPr="00013C6B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13C6B">
        <w:rPr>
          <w:rFonts w:ascii="Times New Roman" w:hAnsi="Times New Roman" w:cs="Times New Roman"/>
          <w:color w:val="7030A0"/>
        </w:rPr>
        <w:t xml:space="preserve">Эффективность реализации подпрограммы признается высокой, в случае если значение </w:t>
      </w:r>
      <w:proofErr w:type="spellStart"/>
      <w:r w:rsidRPr="00013C6B">
        <w:rPr>
          <w:rFonts w:ascii="Times New Roman" w:hAnsi="Times New Roman" w:cs="Times New Roman"/>
          <w:color w:val="7030A0"/>
        </w:rPr>
        <w:t>ЭРп</w:t>
      </w:r>
      <w:proofErr w:type="spellEnd"/>
      <w:r w:rsidRPr="00013C6B">
        <w:rPr>
          <w:rFonts w:ascii="Times New Roman" w:hAnsi="Times New Roman" w:cs="Times New Roman"/>
          <w:color w:val="7030A0"/>
        </w:rPr>
        <w:t>/</w:t>
      </w:r>
      <w:proofErr w:type="spellStart"/>
      <w:proofErr w:type="gramStart"/>
      <w:r w:rsidRPr="00013C6B">
        <w:rPr>
          <w:rFonts w:ascii="Times New Roman" w:hAnsi="Times New Roman" w:cs="Times New Roman"/>
          <w:color w:val="7030A0"/>
        </w:rPr>
        <w:t>п</w:t>
      </w:r>
      <w:proofErr w:type="spellEnd"/>
      <w:proofErr w:type="gramEnd"/>
      <w:r w:rsidRPr="00013C6B">
        <w:rPr>
          <w:rFonts w:ascii="Times New Roman" w:hAnsi="Times New Roman" w:cs="Times New Roman"/>
          <w:color w:val="7030A0"/>
        </w:rPr>
        <w:t xml:space="preserve"> составляет не менее 0,9.</w:t>
      </w:r>
    </w:p>
    <w:p w:rsidR="006149B7" w:rsidRPr="00013C6B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13C6B">
        <w:rPr>
          <w:rFonts w:ascii="Times New Roman" w:hAnsi="Times New Roman" w:cs="Times New Roman"/>
          <w:color w:val="7030A0"/>
        </w:rPr>
        <w:t xml:space="preserve">Эффективность реализации подпрограммы признается средней, в случае если значение </w:t>
      </w:r>
      <w:proofErr w:type="spellStart"/>
      <w:r w:rsidRPr="00013C6B">
        <w:rPr>
          <w:rFonts w:ascii="Times New Roman" w:hAnsi="Times New Roman" w:cs="Times New Roman"/>
          <w:color w:val="7030A0"/>
        </w:rPr>
        <w:t>ЭРп</w:t>
      </w:r>
      <w:proofErr w:type="spellEnd"/>
      <w:r w:rsidRPr="00013C6B">
        <w:rPr>
          <w:rFonts w:ascii="Times New Roman" w:hAnsi="Times New Roman" w:cs="Times New Roman"/>
          <w:color w:val="7030A0"/>
        </w:rPr>
        <w:t>/</w:t>
      </w:r>
      <w:proofErr w:type="spellStart"/>
      <w:proofErr w:type="gramStart"/>
      <w:r w:rsidRPr="00013C6B">
        <w:rPr>
          <w:rFonts w:ascii="Times New Roman" w:hAnsi="Times New Roman" w:cs="Times New Roman"/>
          <w:color w:val="7030A0"/>
        </w:rPr>
        <w:t>п</w:t>
      </w:r>
      <w:proofErr w:type="spellEnd"/>
      <w:proofErr w:type="gramEnd"/>
      <w:r w:rsidRPr="00013C6B">
        <w:rPr>
          <w:rFonts w:ascii="Times New Roman" w:hAnsi="Times New Roman" w:cs="Times New Roman"/>
          <w:color w:val="7030A0"/>
        </w:rPr>
        <w:t xml:space="preserve"> составляет не менее 0,8.</w:t>
      </w:r>
    </w:p>
    <w:p w:rsidR="006149B7" w:rsidRPr="00013C6B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013C6B">
        <w:rPr>
          <w:rFonts w:ascii="Times New Roman" w:hAnsi="Times New Roman" w:cs="Times New Roman"/>
          <w:color w:val="7030A0"/>
        </w:rPr>
        <w:t xml:space="preserve">Эффективность реализации подпрограммы признается удовлетворительной, в случае если значение </w:t>
      </w:r>
      <w:proofErr w:type="spellStart"/>
      <w:r w:rsidRPr="00013C6B">
        <w:rPr>
          <w:rFonts w:ascii="Times New Roman" w:hAnsi="Times New Roman" w:cs="Times New Roman"/>
          <w:color w:val="7030A0"/>
        </w:rPr>
        <w:t>ЭРп</w:t>
      </w:r>
      <w:proofErr w:type="spellEnd"/>
      <w:r w:rsidRPr="00013C6B">
        <w:rPr>
          <w:rFonts w:ascii="Times New Roman" w:hAnsi="Times New Roman" w:cs="Times New Roman"/>
          <w:color w:val="7030A0"/>
        </w:rPr>
        <w:t>/</w:t>
      </w:r>
      <w:proofErr w:type="spellStart"/>
      <w:proofErr w:type="gramStart"/>
      <w:r w:rsidRPr="00013C6B">
        <w:rPr>
          <w:rFonts w:ascii="Times New Roman" w:hAnsi="Times New Roman" w:cs="Times New Roman"/>
          <w:color w:val="7030A0"/>
        </w:rPr>
        <w:t>п</w:t>
      </w:r>
      <w:proofErr w:type="spellEnd"/>
      <w:proofErr w:type="gramEnd"/>
      <w:r w:rsidRPr="00013C6B">
        <w:rPr>
          <w:rFonts w:ascii="Times New Roman" w:hAnsi="Times New Roman" w:cs="Times New Roman"/>
          <w:color w:val="7030A0"/>
        </w:rPr>
        <w:t xml:space="preserve"> составляет не менее 0,7.</w:t>
      </w:r>
    </w:p>
    <w:p w:rsidR="006149B7" w:rsidRPr="00F4150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3C6B">
        <w:rPr>
          <w:rFonts w:ascii="Times New Roman" w:hAnsi="Times New Roman" w:cs="Times New Roman"/>
          <w:color w:val="7030A0"/>
        </w:rPr>
        <w:t>В остальных случаях эффективность реализации подпрограммы признается неудовлетворительной</w:t>
      </w:r>
      <w:r w:rsidRPr="00F41509">
        <w:rPr>
          <w:rFonts w:ascii="Times New Roman" w:hAnsi="Times New Roman" w:cs="Times New Roman"/>
        </w:rPr>
        <w:t>.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A62B7E" w:rsidRDefault="006149B7" w:rsidP="006149B7">
      <w:pPr>
        <w:pStyle w:val="ConsPlusTitle"/>
        <w:jc w:val="center"/>
        <w:outlineLvl w:val="2"/>
        <w:rPr>
          <w:b w:val="0"/>
          <w:color w:val="7030A0"/>
          <w:sz w:val="20"/>
          <w:szCs w:val="20"/>
        </w:rPr>
      </w:pPr>
      <w:r w:rsidRPr="00A62B7E">
        <w:rPr>
          <w:b w:val="0"/>
          <w:color w:val="7030A0"/>
          <w:sz w:val="20"/>
          <w:szCs w:val="20"/>
        </w:rPr>
        <w:t>Оценка степени достижения целей и решения</w:t>
      </w:r>
    </w:p>
    <w:p w:rsidR="006149B7" w:rsidRPr="00A62B7E" w:rsidRDefault="006149B7" w:rsidP="006149B7">
      <w:pPr>
        <w:pStyle w:val="ConsPlusTitle"/>
        <w:jc w:val="center"/>
        <w:rPr>
          <w:b w:val="0"/>
          <w:color w:val="7030A0"/>
          <w:sz w:val="20"/>
          <w:szCs w:val="20"/>
        </w:rPr>
      </w:pPr>
      <w:r w:rsidRPr="00A62B7E">
        <w:rPr>
          <w:b w:val="0"/>
          <w:color w:val="7030A0"/>
          <w:sz w:val="20"/>
          <w:szCs w:val="20"/>
        </w:rPr>
        <w:t>задач программы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Для оценки степени достижения целей и решения задач (далее - степень реализации) программы определяется степень достижения плановых значений каждого показателя (индикатора), характеризующего цели и задачи программы.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Степень достижения планового значения показателя (индикатора), характеризующего цели и задачи программы, рассчитывается по следующим формулам: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- для показателей (индикаторов), желаемой тенденцией развития которых является увеличение значений: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t>СД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гппз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A62B7E">
        <w:rPr>
          <w:rFonts w:ascii="Times New Roman" w:hAnsi="Times New Roman" w:cs="Times New Roman"/>
          <w:color w:val="7030A0"/>
        </w:rPr>
        <w:t>ЗП</w:t>
      </w:r>
      <w:r w:rsidRPr="00A62B7E">
        <w:rPr>
          <w:rFonts w:ascii="Times New Roman" w:hAnsi="Times New Roman" w:cs="Times New Roman"/>
          <w:color w:val="7030A0"/>
          <w:vertAlign w:val="subscript"/>
        </w:rPr>
        <w:t>гпф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/ </w:t>
      </w:r>
      <w:proofErr w:type="spellStart"/>
      <w:r w:rsidRPr="00A62B7E">
        <w:rPr>
          <w:rFonts w:ascii="Times New Roman" w:hAnsi="Times New Roman" w:cs="Times New Roman"/>
          <w:color w:val="7030A0"/>
        </w:rPr>
        <w:t>ЗП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</w:t>
      </w:r>
      <w:proofErr w:type="spellEnd"/>
      <w:r w:rsidRPr="00A62B7E">
        <w:rPr>
          <w:rFonts w:ascii="Times New Roman" w:hAnsi="Times New Roman" w:cs="Times New Roman"/>
          <w:color w:val="7030A0"/>
        </w:rPr>
        <w:t>;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- для показателей (индикаторов), желаемой тенденцией развития которых является снижение значений: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t>СД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гппз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A62B7E">
        <w:rPr>
          <w:rFonts w:ascii="Times New Roman" w:hAnsi="Times New Roman" w:cs="Times New Roman"/>
          <w:color w:val="7030A0"/>
        </w:rPr>
        <w:t>ЗП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/ </w:t>
      </w:r>
      <w:proofErr w:type="spellStart"/>
      <w:r w:rsidRPr="00A62B7E">
        <w:rPr>
          <w:rFonts w:ascii="Times New Roman" w:hAnsi="Times New Roman" w:cs="Times New Roman"/>
          <w:color w:val="7030A0"/>
        </w:rPr>
        <w:t>ЗП</w:t>
      </w:r>
      <w:r w:rsidRPr="00A62B7E">
        <w:rPr>
          <w:rFonts w:ascii="Times New Roman" w:hAnsi="Times New Roman" w:cs="Times New Roman"/>
          <w:color w:val="7030A0"/>
          <w:vertAlign w:val="subscript"/>
        </w:rPr>
        <w:t>гпф</w:t>
      </w:r>
      <w:proofErr w:type="spellEnd"/>
      <w:r w:rsidRPr="00A62B7E">
        <w:rPr>
          <w:rFonts w:ascii="Times New Roman" w:hAnsi="Times New Roman" w:cs="Times New Roman"/>
          <w:color w:val="7030A0"/>
        </w:rPr>
        <w:t>,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где: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t>СД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гппз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- степень достижения планового значения показателя (индикатора), характеризующего цели и задачи программы;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lastRenderedPageBreak/>
        <w:t>ЗП</w:t>
      </w:r>
      <w:r w:rsidRPr="00A62B7E">
        <w:rPr>
          <w:rFonts w:ascii="Times New Roman" w:hAnsi="Times New Roman" w:cs="Times New Roman"/>
          <w:color w:val="7030A0"/>
          <w:vertAlign w:val="subscript"/>
        </w:rPr>
        <w:t>гпф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- значение показателя (индикатора), характеризующего цели и задачи программы, фактически достигнутое на конец отчетного периода;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t>ЗП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- плановое значение показателя (индикатора), характеризующего цели и задачи программы.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Степень реализации программы рассчитывается по формуле: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jc w:val="center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noProof/>
          <w:color w:val="7030A0"/>
          <w:position w:val="-26"/>
        </w:rPr>
        <w:drawing>
          <wp:inline distT="0" distB="0" distL="0" distR="0">
            <wp:extent cx="1562100" cy="476250"/>
            <wp:effectExtent l="0" t="0" r="0" b="0"/>
            <wp:docPr id="196" name="Рисунок 196" descr="base_23969_80859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base_23969_80859_3276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C6B" w:rsidRPr="00A62B7E">
        <w:rPr>
          <w:rFonts w:ascii="Times New Roman" w:hAnsi="Times New Roman" w:cs="Times New Roman"/>
          <w:color w:val="7030A0"/>
        </w:rPr>
        <w:t>16</w:t>
      </w:r>
      <w:r w:rsidR="00127016" w:rsidRPr="00A62B7E">
        <w:rPr>
          <w:rFonts w:ascii="Times New Roman" w:hAnsi="Times New Roman" w:cs="Times New Roman"/>
          <w:color w:val="7030A0"/>
        </w:rPr>
        <w:t>/</w:t>
      </w:r>
      <w:r w:rsidR="00013C6B" w:rsidRPr="00A62B7E">
        <w:rPr>
          <w:rFonts w:ascii="Times New Roman" w:hAnsi="Times New Roman" w:cs="Times New Roman"/>
          <w:color w:val="7030A0"/>
        </w:rPr>
        <w:t>17</w:t>
      </w:r>
      <w:r w:rsidR="00127016" w:rsidRPr="00A62B7E">
        <w:rPr>
          <w:rFonts w:ascii="Times New Roman" w:hAnsi="Times New Roman" w:cs="Times New Roman"/>
          <w:color w:val="7030A0"/>
        </w:rPr>
        <w:t>=0,</w:t>
      </w:r>
      <w:r w:rsidR="00013C6B" w:rsidRPr="00A62B7E">
        <w:rPr>
          <w:rFonts w:ascii="Times New Roman" w:hAnsi="Times New Roman" w:cs="Times New Roman"/>
          <w:color w:val="7030A0"/>
        </w:rPr>
        <w:t>94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A62B7E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где: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t>СР</w:t>
      </w:r>
      <w:r w:rsidRPr="00A62B7E">
        <w:rPr>
          <w:rFonts w:ascii="Times New Roman" w:hAnsi="Times New Roman" w:cs="Times New Roman"/>
          <w:color w:val="7030A0"/>
          <w:vertAlign w:val="subscript"/>
        </w:rPr>
        <w:t>гп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- степень реализации программы;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A62B7E">
        <w:rPr>
          <w:rFonts w:ascii="Times New Roman" w:hAnsi="Times New Roman" w:cs="Times New Roman"/>
          <w:color w:val="7030A0"/>
        </w:rPr>
        <w:t>СД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гппз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- степень достижения планового значения показателя (индикатора), характеризующего цели и задачи программы;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>М - число показателей (индикаторов), характеризующих цели и задачи подпрограммы.</w:t>
      </w:r>
    </w:p>
    <w:p w:rsidR="006149B7" w:rsidRPr="00A62B7E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A62B7E">
        <w:rPr>
          <w:rFonts w:ascii="Times New Roman" w:hAnsi="Times New Roman" w:cs="Times New Roman"/>
          <w:color w:val="7030A0"/>
        </w:rPr>
        <w:t xml:space="preserve">При использовании данной формулы, в случае если </w:t>
      </w:r>
      <w:proofErr w:type="spellStart"/>
      <w:r w:rsidRPr="00A62B7E">
        <w:rPr>
          <w:rFonts w:ascii="Times New Roman" w:hAnsi="Times New Roman" w:cs="Times New Roman"/>
          <w:color w:val="7030A0"/>
        </w:rPr>
        <w:t>СД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гппз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больше 1, значение </w:t>
      </w:r>
      <w:proofErr w:type="spellStart"/>
      <w:r w:rsidRPr="00A62B7E">
        <w:rPr>
          <w:rFonts w:ascii="Times New Roman" w:hAnsi="Times New Roman" w:cs="Times New Roman"/>
          <w:color w:val="7030A0"/>
        </w:rPr>
        <w:t>СД</w:t>
      </w:r>
      <w:r w:rsidRPr="00A62B7E">
        <w:rPr>
          <w:rFonts w:ascii="Times New Roman" w:hAnsi="Times New Roman" w:cs="Times New Roman"/>
          <w:color w:val="7030A0"/>
          <w:vertAlign w:val="subscript"/>
        </w:rPr>
        <w:t>гппз</w:t>
      </w:r>
      <w:proofErr w:type="spellEnd"/>
      <w:r w:rsidRPr="00A62B7E">
        <w:rPr>
          <w:rFonts w:ascii="Times New Roman" w:hAnsi="Times New Roman" w:cs="Times New Roman"/>
          <w:color w:val="7030A0"/>
        </w:rPr>
        <w:t xml:space="preserve"> принимается </w:t>
      </w:r>
      <w:proofErr w:type="gramStart"/>
      <w:r w:rsidRPr="00A62B7E">
        <w:rPr>
          <w:rFonts w:ascii="Times New Roman" w:hAnsi="Times New Roman" w:cs="Times New Roman"/>
          <w:color w:val="7030A0"/>
        </w:rPr>
        <w:t>равным</w:t>
      </w:r>
      <w:proofErr w:type="gramEnd"/>
      <w:r w:rsidRPr="00A62B7E">
        <w:rPr>
          <w:rFonts w:ascii="Times New Roman" w:hAnsi="Times New Roman" w:cs="Times New Roman"/>
          <w:color w:val="7030A0"/>
        </w:rPr>
        <w:t xml:space="preserve"> 1.</w:t>
      </w:r>
    </w:p>
    <w:p w:rsidR="006149B7" w:rsidRPr="00A62B7E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B85489" w:rsidRDefault="006149B7" w:rsidP="006149B7">
      <w:pPr>
        <w:pStyle w:val="ConsPlusTitle"/>
        <w:jc w:val="center"/>
        <w:outlineLvl w:val="2"/>
        <w:rPr>
          <w:b w:val="0"/>
          <w:color w:val="7030A0"/>
          <w:sz w:val="20"/>
          <w:szCs w:val="20"/>
        </w:rPr>
      </w:pPr>
      <w:r w:rsidRPr="00B85489">
        <w:rPr>
          <w:b w:val="0"/>
          <w:color w:val="7030A0"/>
          <w:sz w:val="20"/>
          <w:szCs w:val="20"/>
        </w:rPr>
        <w:t>Оценка эффективности реализации программы</w:t>
      </w:r>
    </w:p>
    <w:p w:rsidR="006149B7" w:rsidRPr="00B85489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B85489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B85489">
        <w:rPr>
          <w:rFonts w:ascii="Times New Roman" w:hAnsi="Times New Roman" w:cs="Times New Roman"/>
          <w:color w:val="7030A0"/>
        </w:rPr>
        <w:t>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6149B7" w:rsidRPr="00B85489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B85489" w:rsidRDefault="006149B7" w:rsidP="006149B7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2"/>
          <w:szCs w:val="22"/>
        </w:rPr>
      </w:pPr>
      <w:r w:rsidRPr="00B85489">
        <w:rPr>
          <w:rFonts w:ascii="Times New Roman" w:hAnsi="Times New Roman" w:cs="Times New Roman"/>
          <w:b/>
          <w:noProof/>
          <w:color w:val="7030A0"/>
          <w:position w:val="-26"/>
          <w:sz w:val="22"/>
          <w:szCs w:val="22"/>
        </w:rPr>
        <w:drawing>
          <wp:inline distT="0" distB="0" distL="0" distR="0">
            <wp:extent cx="2762250" cy="476250"/>
            <wp:effectExtent l="0" t="0" r="0" b="0"/>
            <wp:docPr id="197" name="Рисунок 197" descr="base_23969_80859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base_23969_80859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7016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0,5*0,</w:t>
      </w:r>
      <w:r w:rsidR="00A62B7E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94</w:t>
      </w:r>
      <w:r w:rsidR="00127016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+0,5*</w:t>
      </w:r>
      <w:r w:rsidR="00DC5601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(</w:t>
      </w:r>
      <w:r w:rsidR="00F401EB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0,92</w:t>
      </w:r>
      <w:r w:rsidR="00DC5601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+</w:t>
      </w:r>
      <w:r w:rsidR="00F401EB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0,33</w:t>
      </w:r>
      <w:r w:rsidR="00DC5601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+0,</w:t>
      </w:r>
      <w:r w:rsidR="00F401EB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65</w:t>
      </w:r>
      <w:r w:rsidR="00DC5601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)=0,</w:t>
      </w:r>
      <w:r w:rsidR="00F401EB" w:rsidRPr="00B85489">
        <w:rPr>
          <w:rFonts w:ascii="Times New Roman" w:hAnsi="Times New Roman" w:cs="Times New Roman"/>
          <w:b/>
          <w:color w:val="7030A0"/>
          <w:sz w:val="22"/>
          <w:szCs w:val="22"/>
        </w:rPr>
        <w:t xml:space="preserve">0,47 </w:t>
      </w:r>
      <w:r w:rsidR="00DC5601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+0,</w:t>
      </w:r>
      <w:r w:rsidR="00F401EB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95</w:t>
      </w:r>
      <w:r w:rsidR="00DC5601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=1,</w:t>
      </w:r>
      <w:r w:rsidR="00F401EB" w:rsidRPr="00B85489">
        <w:rPr>
          <w:rFonts w:ascii="Times New Roman" w:hAnsi="Times New Roman" w:cs="Times New Roman"/>
          <w:b/>
          <w:color w:val="7030A0"/>
          <w:sz w:val="22"/>
          <w:szCs w:val="22"/>
        </w:rPr>
        <w:t>42</w:t>
      </w:r>
    </w:p>
    <w:p w:rsidR="006149B7" w:rsidRPr="00B85489" w:rsidRDefault="006149B7" w:rsidP="006149B7">
      <w:pPr>
        <w:pStyle w:val="ConsPlusNormal"/>
        <w:jc w:val="both"/>
        <w:rPr>
          <w:rFonts w:ascii="Times New Roman" w:hAnsi="Times New Roman" w:cs="Times New Roman"/>
          <w:b/>
          <w:color w:val="7030A0"/>
          <w:sz w:val="22"/>
          <w:szCs w:val="22"/>
        </w:rPr>
      </w:pPr>
    </w:p>
    <w:p w:rsidR="006149B7" w:rsidRPr="00B85489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r w:rsidRPr="00B85489">
        <w:rPr>
          <w:rFonts w:ascii="Times New Roman" w:hAnsi="Times New Roman" w:cs="Times New Roman"/>
          <w:color w:val="7030A0"/>
        </w:rPr>
        <w:t>где: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ЭР</w:t>
      </w:r>
      <w:r w:rsidRPr="00B85489">
        <w:rPr>
          <w:rFonts w:ascii="Times New Roman" w:hAnsi="Times New Roman" w:cs="Times New Roman"/>
          <w:color w:val="7030A0"/>
          <w:vertAlign w:val="subscript"/>
        </w:rPr>
        <w:t>гп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- эффективность реализации программы;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СР</w:t>
      </w:r>
      <w:r w:rsidRPr="00B85489">
        <w:rPr>
          <w:rFonts w:ascii="Times New Roman" w:hAnsi="Times New Roman" w:cs="Times New Roman"/>
          <w:color w:val="7030A0"/>
          <w:vertAlign w:val="subscript"/>
        </w:rPr>
        <w:t>гп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- степень реализации программы;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ЭР</w:t>
      </w:r>
      <w:r w:rsidRPr="00B85489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r w:rsidRPr="00B85489">
        <w:rPr>
          <w:rFonts w:ascii="Times New Roman" w:hAnsi="Times New Roman" w:cs="Times New Roman"/>
          <w:color w:val="7030A0"/>
          <w:vertAlign w:val="subscript"/>
        </w:rPr>
        <w:t>/</w:t>
      </w:r>
      <w:proofErr w:type="spellStart"/>
      <w:proofErr w:type="gramStart"/>
      <w:r w:rsidRPr="00B85489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proofErr w:type="gramEnd"/>
      <w:r w:rsidRPr="00B85489">
        <w:rPr>
          <w:rFonts w:ascii="Times New Roman" w:hAnsi="Times New Roman" w:cs="Times New Roman"/>
          <w:color w:val="7030A0"/>
        </w:rPr>
        <w:t xml:space="preserve"> - эффективность реализации подпрограммы;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k</w:t>
      </w:r>
      <w:r w:rsidRPr="00B85489">
        <w:rPr>
          <w:rFonts w:ascii="Times New Roman" w:hAnsi="Times New Roman" w:cs="Times New Roman"/>
          <w:color w:val="7030A0"/>
          <w:vertAlign w:val="subscript"/>
        </w:rPr>
        <w:t>j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- коэффициент значимости подпрограммы для достижения целей государственной программы определяется по формуле:</w:t>
      </w:r>
    </w:p>
    <w:p w:rsidR="006149B7" w:rsidRPr="00B85489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B85489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k</w:t>
      </w:r>
      <w:r w:rsidRPr="00B85489">
        <w:rPr>
          <w:rFonts w:ascii="Times New Roman" w:hAnsi="Times New Roman" w:cs="Times New Roman"/>
          <w:color w:val="7030A0"/>
          <w:vertAlign w:val="subscript"/>
        </w:rPr>
        <w:t>j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= </w:t>
      </w:r>
      <w:proofErr w:type="spellStart"/>
      <w:r w:rsidRPr="00B85489">
        <w:rPr>
          <w:rFonts w:ascii="Times New Roman" w:hAnsi="Times New Roman" w:cs="Times New Roman"/>
          <w:color w:val="7030A0"/>
        </w:rPr>
        <w:t>Ф</w:t>
      </w:r>
      <w:proofErr w:type="gramStart"/>
      <w:r w:rsidRPr="00B85489">
        <w:rPr>
          <w:rFonts w:ascii="Times New Roman" w:hAnsi="Times New Roman" w:cs="Times New Roman"/>
          <w:color w:val="7030A0"/>
          <w:vertAlign w:val="subscript"/>
        </w:rPr>
        <w:t>j</w:t>
      </w:r>
      <w:proofErr w:type="spellEnd"/>
      <w:proofErr w:type="gramEnd"/>
      <w:r w:rsidRPr="00B85489">
        <w:rPr>
          <w:rFonts w:ascii="Times New Roman" w:hAnsi="Times New Roman" w:cs="Times New Roman"/>
          <w:color w:val="7030A0"/>
        </w:rPr>
        <w:t xml:space="preserve"> / Ф, где:</w:t>
      </w:r>
    </w:p>
    <w:p w:rsidR="006149B7" w:rsidRPr="00B85489" w:rsidRDefault="006149B7" w:rsidP="006149B7">
      <w:pPr>
        <w:pStyle w:val="ConsPlusNormal"/>
        <w:jc w:val="both"/>
        <w:rPr>
          <w:rFonts w:ascii="Times New Roman" w:hAnsi="Times New Roman" w:cs="Times New Roman"/>
          <w:color w:val="7030A0"/>
        </w:rPr>
      </w:pPr>
    </w:p>
    <w:p w:rsidR="006149B7" w:rsidRPr="00B85489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Ф</w:t>
      </w:r>
      <w:proofErr w:type="gramStart"/>
      <w:r w:rsidRPr="00B85489">
        <w:rPr>
          <w:rFonts w:ascii="Times New Roman" w:hAnsi="Times New Roman" w:cs="Times New Roman"/>
          <w:color w:val="7030A0"/>
          <w:vertAlign w:val="subscript"/>
        </w:rPr>
        <w:t>j</w:t>
      </w:r>
      <w:proofErr w:type="spellEnd"/>
      <w:proofErr w:type="gramEnd"/>
      <w:r w:rsidRPr="00B85489">
        <w:rPr>
          <w:rFonts w:ascii="Times New Roman" w:hAnsi="Times New Roman" w:cs="Times New Roman"/>
          <w:color w:val="7030A0"/>
        </w:rPr>
        <w:t xml:space="preserve"> - объем фактических расходов из областного бюджета (кассового исполнения) на реализацию </w:t>
      </w:r>
      <w:proofErr w:type="spellStart"/>
      <w:r w:rsidRPr="00B85489">
        <w:rPr>
          <w:rFonts w:ascii="Times New Roman" w:hAnsi="Times New Roman" w:cs="Times New Roman"/>
          <w:color w:val="7030A0"/>
        </w:rPr>
        <w:t>j-й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подпрограммы в отчетном году, Ф - объем фактических расходов из областного бюджета (кассового исполнения) на реализацию государственной программы;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proofErr w:type="spellStart"/>
      <w:r w:rsidRPr="00B85489">
        <w:rPr>
          <w:rFonts w:ascii="Times New Roman" w:hAnsi="Times New Roman" w:cs="Times New Roman"/>
          <w:color w:val="7030A0"/>
        </w:rPr>
        <w:t>j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- количество подпрограмм.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B85489">
        <w:rPr>
          <w:rFonts w:ascii="Times New Roman" w:hAnsi="Times New Roman" w:cs="Times New Roman"/>
          <w:color w:val="7030A0"/>
        </w:rPr>
        <w:t xml:space="preserve">Эффективность реализации программы признается высокой, в случае если значение </w:t>
      </w:r>
      <w:proofErr w:type="spellStart"/>
      <w:r w:rsidRPr="00B85489">
        <w:rPr>
          <w:rFonts w:ascii="Times New Roman" w:hAnsi="Times New Roman" w:cs="Times New Roman"/>
          <w:color w:val="7030A0"/>
        </w:rPr>
        <w:t>ЭР</w:t>
      </w:r>
      <w:r w:rsidRPr="00B85489">
        <w:rPr>
          <w:rFonts w:ascii="Times New Roman" w:hAnsi="Times New Roman" w:cs="Times New Roman"/>
          <w:color w:val="7030A0"/>
          <w:vertAlign w:val="subscript"/>
        </w:rPr>
        <w:t>гп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составляет не менее 0,90.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B85489">
        <w:rPr>
          <w:rFonts w:ascii="Times New Roman" w:hAnsi="Times New Roman" w:cs="Times New Roman"/>
          <w:color w:val="7030A0"/>
        </w:rPr>
        <w:t xml:space="preserve">Эффективность реализации программы признается средней, в случае если значение </w:t>
      </w:r>
      <w:proofErr w:type="spellStart"/>
      <w:r w:rsidRPr="00B85489">
        <w:rPr>
          <w:rFonts w:ascii="Times New Roman" w:hAnsi="Times New Roman" w:cs="Times New Roman"/>
          <w:color w:val="7030A0"/>
        </w:rPr>
        <w:t>ЭР</w:t>
      </w:r>
      <w:r w:rsidRPr="00B85489">
        <w:rPr>
          <w:rFonts w:ascii="Times New Roman" w:hAnsi="Times New Roman" w:cs="Times New Roman"/>
          <w:color w:val="7030A0"/>
          <w:vertAlign w:val="subscript"/>
        </w:rPr>
        <w:t>гп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составляет не менее 0,80.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B85489">
        <w:rPr>
          <w:rFonts w:ascii="Times New Roman" w:hAnsi="Times New Roman" w:cs="Times New Roman"/>
          <w:color w:val="7030A0"/>
        </w:rPr>
        <w:t xml:space="preserve">Эффективность реализации программы признается удовлетворительной, в случае если значение </w:t>
      </w:r>
      <w:proofErr w:type="spellStart"/>
      <w:r w:rsidRPr="00B85489">
        <w:rPr>
          <w:rFonts w:ascii="Times New Roman" w:hAnsi="Times New Roman" w:cs="Times New Roman"/>
          <w:color w:val="7030A0"/>
        </w:rPr>
        <w:t>ЭР</w:t>
      </w:r>
      <w:r w:rsidRPr="00B85489">
        <w:rPr>
          <w:rFonts w:ascii="Times New Roman" w:hAnsi="Times New Roman" w:cs="Times New Roman"/>
          <w:color w:val="7030A0"/>
          <w:vertAlign w:val="subscript"/>
        </w:rPr>
        <w:t>гп</w:t>
      </w:r>
      <w:proofErr w:type="spellEnd"/>
      <w:r w:rsidRPr="00B85489">
        <w:rPr>
          <w:rFonts w:ascii="Times New Roman" w:hAnsi="Times New Roman" w:cs="Times New Roman"/>
          <w:color w:val="7030A0"/>
        </w:rPr>
        <w:t xml:space="preserve"> составляет не менее 0,70.</w:t>
      </w:r>
    </w:p>
    <w:p w:rsidR="006149B7" w:rsidRPr="00B85489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7030A0"/>
        </w:rPr>
      </w:pPr>
      <w:r w:rsidRPr="00B85489">
        <w:rPr>
          <w:rFonts w:ascii="Times New Roman" w:hAnsi="Times New Roman" w:cs="Times New Roman"/>
          <w:color w:val="7030A0"/>
        </w:rPr>
        <w:t>В остальных случаях эффективность реализации программы признается неудовлетворительной.</w:t>
      </w:r>
    </w:p>
    <w:p w:rsidR="006149B7" w:rsidRPr="00F41509" w:rsidRDefault="006149B7" w:rsidP="006149B7">
      <w:pPr>
        <w:pStyle w:val="ConsPlusNormal"/>
        <w:jc w:val="both"/>
        <w:rPr>
          <w:rFonts w:ascii="Times New Roman" w:hAnsi="Times New Roman" w:cs="Times New Roman"/>
        </w:rPr>
      </w:pPr>
    </w:p>
    <w:p w:rsidR="006149B7" w:rsidRPr="00F41509" w:rsidRDefault="006149B7" w:rsidP="00E9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2301" w:rsidRPr="00D12FE6" w:rsidRDefault="00295BDC" w:rsidP="00397FD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1" w:name="sub_1132"/>
      <w:bookmarkEnd w:id="1"/>
      <w:r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F27FED" w:rsidRPr="00D12FE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692301" w:rsidRPr="00D12FE6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Муниципальная программа </w:t>
      </w:r>
      <w:proofErr w:type="spellStart"/>
      <w:r w:rsidR="00692301" w:rsidRPr="00D12FE6">
        <w:rPr>
          <w:rFonts w:ascii="Times New Roman" w:hAnsi="Times New Roman" w:cs="Times New Roman"/>
          <w:color w:val="FF0000"/>
          <w:sz w:val="28"/>
          <w:szCs w:val="28"/>
        </w:rPr>
        <w:t>Черемисиновского</w:t>
      </w:r>
      <w:proofErr w:type="spellEnd"/>
      <w:r w:rsidR="00692301" w:rsidRPr="00D12FE6">
        <w:rPr>
          <w:rFonts w:ascii="Times New Roman" w:hAnsi="Times New Roman" w:cs="Times New Roman"/>
          <w:color w:val="FF0000"/>
          <w:sz w:val="28"/>
          <w:szCs w:val="28"/>
        </w:rPr>
        <w:t xml:space="preserve"> района Курской области  «Сохранение и развитие архивного дела» за 20</w:t>
      </w:r>
      <w:r w:rsidR="0082201E" w:rsidRPr="00D12FE6">
        <w:rPr>
          <w:rFonts w:ascii="Times New Roman" w:hAnsi="Times New Roman" w:cs="Times New Roman"/>
          <w:color w:val="FF0000"/>
          <w:sz w:val="28"/>
          <w:szCs w:val="28"/>
        </w:rPr>
        <w:t>2</w:t>
      </w:r>
      <w:r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692301" w:rsidRPr="00D12FE6">
        <w:rPr>
          <w:rFonts w:ascii="Times New Roman" w:hAnsi="Times New Roman" w:cs="Times New Roman"/>
          <w:color w:val="FF0000"/>
          <w:sz w:val="28"/>
          <w:szCs w:val="28"/>
        </w:rPr>
        <w:t xml:space="preserve"> год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реализации Программы осуществляется  по итогам ее исполнения за отчетный финансовый год и в целом после завершения реализации Программы.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реализации Программы производится путем сравнения   фактически достигнутых в результате реализации Программы индикаторов и показателей с запланированными; сравнения фактического объема финансирования мероприятий   Программы с запланированным; фактического выполнения мероприятий Программы с запланированным Программой.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2.Источником информации для оценки эффективности реализации Программы    является   архивный отдел Администрации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района.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3.Оценка эффективности реализации Программы осуществляется по следующим критериям.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3.1.Степень достижения за отчетный период запланированных значений целевых                         индикаторов и показателей.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достижения запланированных результатов по каждому расчетному и    базовому           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период, с их плановыми значениями за отчетный период по следующей формуле: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=100/100*100=100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</w:t>
      </w:r>
      <w:r w:rsidR="00720788" w:rsidRPr="00546EC3">
        <w:rPr>
          <w:rFonts w:ascii="Times New Roman" w:hAnsi="Times New Roman" w:cs="Times New Roman"/>
          <w:color w:val="7030A0"/>
        </w:rPr>
        <w:t>1</w:t>
      </w:r>
      <w:r w:rsidRPr="00546EC3">
        <w:rPr>
          <w:rFonts w:ascii="Times New Roman" w:hAnsi="Times New Roman" w:cs="Times New Roman"/>
          <w:color w:val="7030A0"/>
        </w:rPr>
        <w:t>/</w:t>
      </w:r>
      <w:r w:rsidR="00720788" w:rsidRPr="00546EC3">
        <w:rPr>
          <w:rFonts w:ascii="Times New Roman" w:hAnsi="Times New Roman" w:cs="Times New Roman"/>
          <w:color w:val="7030A0"/>
        </w:rPr>
        <w:t>1</w:t>
      </w:r>
      <w:r w:rsidRPr="00546EC3">
        <w:rPr>
          <w:rFonts w:ascii="Times New Roman" w:hAnsi="Times New Roman" w:cs="Times New Roman"/>
          <w:color w:val="7030A0"/>
        </w:rPr>
        <w:t>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=50/50*100=100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=100/100*100=100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=0,001/0,001*100=100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=0/0*100=</w:t>
      </w:r>
      <w:r w:rsidR="009D3EF2" w:rsidRPr="00546EC3">
        <w:rPr>
          <w:rFonts w:ascii="Times New Roman" w:hAnsi="Times New Roman" w:cs="Times New Roman"/>
          <w:color w:val="7030A0"/>
        </w:rPr>
        <w:t>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</w:t>
      </w:r>
      <w:r w:rsidR="003103CF" w:rsidRPr="00546EC3">
        <w:rPr>
          <w:rFonts w:ascii="Times New Roman" w:hAnsi="Times New Roman" w:cs="Times New Roman"/>
          <w:color w:val="7030A0"/>
        </w:rPr>
        <w:t>0,</w:t>
      </w:r>
      <w:r w:rsidRPr="00546EC3">
        <w:rPr>
          <w:rFonts w:ascii="Times New Roman" w:hAnsi="Times New Roman" w:cs="Times New Roman"/>
          <w:color w:val="7030A0"/>
        </w:rPr>
        <w:t>00</w:t>
      </w:r>
      <w:r w:rsidR="003103CF" w:rsidRPr="00546EC3">
        <w:rPr>
          <w:rFonts w:ascii="Times New Roman" w:hAnsi="Times New Roman" w:cs="Times New Roman"/>
          <w:color w:val="7030A0"/>
        </w:rPr>
        <w:t>1</w:t>
      </w:r>
      <w:r w:rsidRPr="00546EC3">
        <w:rPr>
          <w:rFonts w:ascii="Times New Roman" w:hAnsi="Times New Roman" w:cs="Times New Roman"/>
          <w:color w:val="7030A0"/>
        </w:rPr>
        <w:t>/</w:t>
      </w:r>
      <w:r w:rsidR="003103CF" w:rsidRPr="00546EC3">
        <w:rPr>
          <w:rFonts w:ascii="Times New Roman" w:hAnsi="Times New Roman" w:cs="Times New Roman"/>
          <w:color w:val="7030A0"/>
        </w:rPr>
        <w:t>0,</w:t>
      </w:r>
      <w:r w:rsidRPr="00546EC3">
        <w:rPr>
          <w:rFonts w:ascii="Times New Roman" w:hAnsi="Times New Roman" w:cs="Times New Roman"/>
          <w:color w:val="7030A0"/>
        </w:rPr>
        <w:t>00</w:t>
      </w:r>
      <w:r w:rsidR="003103CF" w:rsidRPr="00546EC3">
        <w:rPr>
          <w:rFonts w:ascii="Times New Roman" w:hAnsi="Times New Roman" w:cs="Times New Roman"/>
          <w:color w:val="7030A0"/>
        </w:rPr>
        <w:t>1</w:t>
      </w:r>
      <w:r w:rsidRPr="00546EC3">
        <w:rPr>
          <w:rFonts w:ascii="Times New Roman" w:hAnsi="Times New Roman" w:cs="Times New Roman"/>
          <w:color w:val="7030A0"/>
        </w:rPr>
        <w:t>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=100/100*100=100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=100/100*100=100</w:t>
      </w:r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lastRenderedPageBreak/>
        <w:t xml:space="preserve">                               Ф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И = ----------- =</w:t>
      </w:r>
      <w:r w:rsidR="00720788" w:rsidRPr="00546EC3">
        <w:rPr>
          <w:rFonts w:ascii="Times New Roman" w:hAnsi="Times New Roman" w:cs="Times New Roman"/>
          <w:color w:val="7030A0"/>
        </w:rPr>
        <w:t>1810</w:t>
      </w:r>
      <w:r w:rsidRPr="00546EC3">
        <w:rPr>
          <w:rFonts w:ascii="Times New Roman" w:hAnsi="Times New Roman" w:cs="Times New Roman"/>
          <w:color w:val="7030A0"/>
        </w:rPr>
        <w:t>/0*100=100</w:t>
      </w:r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</w:t>
      </w:r>
      <w:proofErr w:type="gramStart"/>
      <w:r w:rsidRPr="00546EC3">
        <w:rPr>
          <w:rFonts w:ascii="Times New Roman" w:hAnsi="Times New Roman" w:cs="Times New Roman"/>
          <w:color w:val="7030A0"/>
        </w:rPr>
        <w:t>П</w:t>
      </w:r>
      <w:proofErr w:type="gramEnd"/>
    </w:p>
    <w:p w:rsidR="00366542" w:rsidRPr="00546EC3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где: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И - оценка достижения запланированных результатов;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 - фактически достигнутые значения целевых индикаторов;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плановые значения.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3.2.Уровень финансирования за отчетный год мероприятий Программы от запланированных объемов.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          объемами, предусмотренными Программой на соответствующий период, по следующей формуле: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</w:t>
      </w:r>
      <w:proofErr w:type="spellStart"/>
      <w:r w:rsidRPr="00546EC3">
        <w:rPr>
          <w:rFonts w:ascii="Times New Roman" w:hAnsi="Times New Roman" w:cs="Times New Roman"/>
          <w:color w:val="7030A0"/>
        </w:rPr>
        <w:t>Фф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Фи = ------------</w:t>
      </w:r>
      <w:r w:rsidR="009E5102" w:rsidRPr="00546EC3">
        <w:rPr>
          <w:rFonts w:ascii="Times New Roman" w:hAnsi="Times New Roman" w:cs="Times New Roman"/>
          <w:color w:val="7030A0"/>
        </w:rPr>
        <w:t xml:space="preserve"> =</w:t>
      </w:r>
      <w:r w:rsidR="0082201E" w:rsidRPr="00546EC3">
        <w:rPr>
          <w:rFonts w:ascii="Times New Roman" w:hAnsi="Times New Roman" w:cs="Times New Roman"/>
          <w:color w:val="7030A0"/>
        </w:rPr>
        <w:t>77</w:t>
      </w:r>
      <w:r w:rsidR="00295BDC" w:rsidRPr="00546EC3">
        <w:rPr>
          <w:rFonts w:ascii="Times New Roman" w:hAnsi="Times New Roman" w:cs="Times New Roman"/>
          <w:color w:val="7030A0"/>
        </w:rPr>
        <w:t>0,5</w:t>
      </w:r>
      <w:r w:rsidR="009E5102" w:rsidRPr="00546EC3">
        <w:rPr>
          <w:rFonts w:ascii="Times New Roman" w:hAnsi="Times New Roman" w:cs="Times New Roman"/>
          <w:color w:val="7030A0"/>
        </w:rPr>
        <w:t>/7</w:t>
      </w:r>
      <w:r w:rsidR="00295BDC" w:rsidRPr="00546EC3">
        <w:rPr>
          <w:rFonts w:ascii="Times New Roman" w:hAnsi="Times New Roman" w:cs="Times New Roman"/>
          <w:color w:val="7030A0"/>
        </w:rPr>
        <w:t>70,9</w:t>
      </w:r>
      <w:r w:rsidR="009E5102" w:rsidRPr="00546EC3">
        <w:rPr>
          <w:rFonts w:ascii="Times New Roman" w:hAnsi="Times New Roman" w:cs="Times New Roman"/>
          <w:color w:val="7030A0"/>
        </w:rPr>
        <w:t>*100=</w:t>
      </w:r>
      <w:r w:rsidR="00534E71" w:rsidRPr="00546EC3">
        <w:rPr>
          <w:rFonts w:ascii="Times New Roman" w:hAnsi="Times New Roman" w:cs="Times New Roman"/>
          <w:color w:val="7030A0"/>
        </w:rPr>
        <w:t>99,</w:t>
      </w:r>
      <w:r w:rsidR="00295BDC" w:rsidRPr="00546EC3">
        <w:rPr>
          <w:rFonts w:ascii="Times New Roman" w:hAnsi="Times New Roman" w:cs="Times New Roman"/>
          <w:color w:val="7030A0"/>
        </w:rPr>
        <w:t>9</w:t>
      </w:r>
      <w:r w:rsidR="009E5102" w:rsidRPr="00546EC3">
        <w:rPr>
          <w:rFonts w:ascii="Times New Roman" w:hAnsi="Times New Roman" w:cs="Times New Roman"/>
          <w:color w:val="7030A0"/>
        </w:rPr>
        <w:t>%</w:t>
      </w:r>
      <w:r w:rsidRPr="00546EC3">
        <w:rPr>
          <w:rFonts w:ascii="Times New Roman" w:hAnsi="Times New Roman" w:cs="Times New Roman"/>
          <w:color w:val="7030A0"/>
        </w:rPr>
        <w:t>,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   </w:t>
      </w:r>
      <w:proofErr w:type="spellStart"/>
      <w:r w:rsidRPr="00546EC3">
        <w:rPr>
          <w:rFonts w:ascii="Times New Roman" w:hAnsi="Times New Roman" w:cs="Times New Roman"/>
          <w:color w:val="7030A0"/>
        </w:rPr>
        <w:t>Фп</w:t>
      </w:r>
      <w:proofErr w:type="spellEnd"/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Фи - оценка уровня финансирования мероприятий;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фактический уровень финансирования мероприятий;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объем финансирования мероприятий, предусмотренный Программой.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3.3. Степень выполнения мероприятий Программы.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Степень выполнения мероприятий Программы измеряется на основании процентного              сопоставления количества запланированных мероприятий Программы и фактически выполненных по следующей формуле: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</w:t>
      </w:r>
      <w:proofErr w:type="spellStart"/>
      <w:r w:rsidRPr="00546EC3">
        <w:rPr>
          <w:rFonts w:ascii="Times New Roman" w:hAnsi="Times New Roman" w:cs="Times New Roman"/>
          <w:color w:val="7030A0"/>
        </w:rPr>
        <w:t>Мф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Ми = ------------</w:t>
      </w:r>
      <w:r w:rsidR="009E5102" w:rsidRPr="00546EC3">
        <w:rPr>
          <w:rFonts w:ascii="Times New Roman" w:hAnsi="Times New Roman" w:cs="Times New Roman"/>
          <w:color w:val="7030A0"/>
        </w:rPr>
        <w:t xml:space="preserve"> = </w:t>
      </w:r>
      <w:r w:rsidR="00080699" w:rsidRPr="00546EC3">
        <w:rPr>
          <w:rFonts w:ascii="Times New Roman" w:hAnsi="Times New Roman" w:cs="Times New Roman"/>
          <w:color w:val="7030A0"/>
        </w:rPr>
        <w:t>10</w:t>
      </w:r>
      <w:r w:rsidR="009E5102" w:rsidRPr="00546EC3">
        <w:rPr>
          <w:rFonts w:ascii="Times New Roman" w:hAnsi="Times New Roman" w:cs="Times New Roman"/>
          <w:color w:val="7030A0"/>
        </w:rPr>
        <w:t>/</w:t>
      </w:r>
      <w:r w:rsidR="00080699" w:rsidRPr="00546EC3">
        <w:rPr>
          <w:rFonts w:ascii="Times New Roman" w:hAnsi="Times New Roman" w:cs="Times New Roman"/>
          <w:color w:val="7030A0"/>
        </w:rPr>
        <w:t>10</w:t>
      </w:r>
      <w:r w:rsidR="009E5102" w:rsidRPr="00546EC3">
        <w:rPr>
          <w:rFonts w:ascii="Times New Roman" w:hAnsi="Times New Roman" w:cs="Times New Roman"/>
          <w:color w:val="7030A0"/>
        </w:rPr>
        <w:t>*100=100%</w:t>
      </w:r>
      <w:r w:rsidRPr="00546EC3">
        <w:rPr>
          <w:rFonts w:ascii="Times New Roman" w:hAnsi="Times New Roman" w:cs="Times New Roman"/>
          <w:color w:val="7030A0"/>
        </w:rPr>
        <w:t>,</w:t>
      </w:r>
    </w:p>
    <w:p w:rsidR="00230B64" w:rsidRPr="00546EC3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                           Мп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мероприятий;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Программы, фактически реализованных за отчетный период;</w:t>
      </w:r>
    </w:p>
    <w:p w:rsidR="00230B64" w:rsidRPr="00546EC3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Программы, запланированных на отчетный период.</w:t>
      </w:r>
    </w:p>
    <w:p w:rsidR="00230B64" w:rsidRPr="00546EC3" w:rsidRDefault="004E0B36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        </w:t>
      </w:r>
      <w:r w:rsidR="00230B64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На основе проведенной оценки эффективности реализации Программы сделан следующи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й</w:t>
      </w:r>
      <w:r w:rsidR="00230B64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вывод:</w:t>
      </w:r>
    </w:p>
    <w:p w:rsidR="009312E1" w:rsidRPr="00546EC3" w:rsidRDefault="00230B64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эффективность реализации Программы находится на </w:t>
      </w:r>
      <w:r w:rsidR="00080699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высоком 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уровне</w:t>
      </w:r>
      <w:r w:rsidR="004E0B36" w:rsidRPr="00546EC3">
        <w:rPr>
          <w:rFonts w:ascii="Times New Roman" w:hAnsi="Times New Roman" w:cs="Times New Roman"/>
          <w:color w:val="7030A0"/>
          <w:sz w:val="20"/>
          <w:szCs w:val="20"/>
        </w:rPr>
        <w:t>.</w:t>
      </w:r>
      <w:r w:rsidR="009312E1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Черемисиновский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9312E1" w:rsidRPr="00546EC3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9312E1" w:rsidRPr="00546EC3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Ф</w:t>
      </w:r>
      <w:r w:rsidRPr="00546EC3">
        <w:rPr>
          <w:rFonts w:ascii="Times New Roman" w:hAnsi="Times New Roman" w:cs="Times New Roman"/>
          <w:color w:val="7030A0"/>
          <w:vertAlign w:val="subscript"/>
        </w:rPr>
        <w:t>Ф701,1</w:t>
      </w:r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9312E1" w:rsidRPr="00546EC3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Фи = ------------       =99,</w:t>
      </w:r>
      <w:r w:rsidR="00295BDC" w:rsidRPr="00546EC3">
        <w:rPr>
          <w:rFonts w:ascii="Times New Roman" w:hAnsi="Times New Roman" w:cs="Times New Roman"/>
          <w:color w:val="7030A0"/>
        </w:rPr>
        <w:t>9</w:t>
      </w:r>
      <w:r w:rsidRPr="00546EC3">
        <w:rPr>
          <w:rFonts w:ascii="Times New Roman" w:hAnsi="Times New Roman" w:cs="Times New Roman"/>
          <w:color w:val="7030A0"/>
        </w:rPr>
        <w:t>%</w:t>
      </w:r>
    </w:p>
    <w:p w:rsidR="009312E1" w:rsidRPr="00546EC3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Ф </w:t>
      </w:r>
      <w:r w:rsidRPr="00546EC3">
        <w:rPr>
          <w:rFonts w:ascii="Times New Roman" w:hAnsi="Times New Roman" w:cs="Times New Roman"/>
          <w:color w:val="7030A0"/>
          <w:vertAlign w:val="subscript"/>
        </w:rPr>
        <w:t>п702,1</w:t>
      </w:r>
    </w:p>
    <w:p w:rsidR="009312E1" w:rsidRPr="00546EC3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490128" w:rsidRPr="00546EC3" w:rsidRDefault="009312E1" w:rsidP="00E9717E">
      <w:pPr>
        <w:pStyle w:val="ConsPlusNonformat"/>
        <w:widowControl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Фи=</w:t>
      </w:r>
      <w:r w:rsidR="00490128" w:rsidRPr="00546EC3">
        <w:rPr>
          <w:rFonts w:ascii="Times New Roman" w:hAnsi="Times New Roman" w:cs="Times New Roman"/>
          <w:color w:val="7030A0"/>
        </w:rPr>
        <w:t>7</w:t>
      </w:r>
      <w:r w:rsidR="00295BDC" w:rsidRPr="00546EC3">
        <w:rPr>
          <w:rFonts w:ascii="Times New Roman" w:hAnsi="Times New Roman" w:cs="Times New Roman"/>
          <w:color w:val="7030A0"/>
        </w:rPr>
        <w:t>70,5</w:t>
      </w:r>
      <w:r w:rsidR="00490128" w:rsidRPr="00546EC3">
        <w:rPr>
          <w:rFonts w:ascii="Times New Roman" w:hAnsi="Times New Roman" w:cs="Times New Roman"/>
          <w:color w:val="7030A0"/>
        </w:rPr>
        <w:t>/7</w:t>
      </w:r>
      <w:r w:rsidR="0082201E" w:rsidRPr="00546EC3">
        <w:rPr>
          <w:rFonts w:ascii="Times New Roman" w:hAnsi="Times New Roman" w:cs="Times New Roman"/>
          <w:color w:val="7030A0"/>
        </w:rPr>
        <w:t>7</w:t>
      </w:r>
      <w:r w:rsidR="00295BDC" w:rsidRPr="00546EC3">
        <w:rPr>
          <w:rFonts w:ascii="Times New Roman" w:hAnsi="Times New Roman" w:cs="Times New Roman"/>
          <w:color w:val="7030A0"/>
        </w:rPr>
        <w:t>0</w:t>
      </w:r>
      <w:r w:rsidR="0082201E" w:rsidRPr="00546EC3">
        <w:rPr>
          <w:rFonts w:ascii="Times New Roman" w:hAnsi="Times New Roman" w:cs="Times New Roman"/>
          <w:color w:val="7030A0"/>
        </w:rPr>
        <w:t>,</w:t>
      </w:r>
      <w:r w:rsidR="00295BDC" w:rsidRPr="00546EC3">
        <w:rPr>
          <w:rFonts w:ascii="Times New Roman" w:hAnsi="Times New Roman" w:cs="Times New Roman"/>
          <w:color w:val="7030A0"/>
        </w:rPr>
        <w:t>9</w:t>
      </w:r>
      <w:r w:rsidR="00490128" w:rsidRPr="00546EC3">
        <w:rPr>
          <w:rFonts w:ascii="Times New Roman" w:hAnsi="Times New Roman" w:cs="Times New Roman"/>
          <w:color w:val="7030A0"/>
        </w:rPr>
        <w:t>*100=99,</w:t>
      </w:r>
      <w:r w:rsidR="00295BDC" w:rsidRPr="00546EC3">
        <w:rPr>
          <w:rFonts w:ascii="Times New Roman" w:hAnsi="Times New Roman" w:cs="Times New Roman"/>
          <w:color w:val="7030A0"/>
        </w:rPr>
        <w:t>9</w:t>
      </w:r>
      <w:r w:rsidR="00490128" w:rsidRPr="00546EC3">
        <w:rPr>
          <w:rFonts w:ascii="Times New Roman" w:hAnsi="Times New Roman" w:cs="Times New Roman"/>
          <w:color w:val="7030A0"/>
        </w:rPr>
        <w:t>%,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фактический уровень финансирования мероприятий;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объем финансирования мероприятия, предусматриваемый программой.</w:t>
      </w:r>
    </w:p>
    <w:p w:rsidR="009312E1" w:rsidRPr="00546EC3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Ф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высокая).</w:t>
      </w:r>
    </w:p>
    <w:p w:rsidR="00397FD3" w:rsidRPr="00F675A5" w:rsidRDefault="00E90AF7" w:rsidP="00397FD3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8</w:t>
      </w:r>
      <w:r w:rsidR="00692301" w:rsidRPr="00F675A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Муниципальная программа </w:t>
      </w:r>
      <w:proofErr w:type="spellStart"/>
      <w:r w:rsidR="00692301" w:rsidRPr="00F675A5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692301" w:rsidRPr="00F675A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</w:t>
      </w:r>
      <w:r w:rsidR="00321786" w:rsidRPr="00F675A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692301" w:rsidRPr="00F675A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Курской области «Развитие экономики» </w:t>
      </w:r>
    </w:p>
    <w:p w:rsidR="00397FD3" w:rsidRPr="00900252" w:rsidRDefault="00397FD3" w:rsidP="00397FD3">
      <w:p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F675A5">
        <w:rPr>
          <w:rFonts w:ascii="Times New Roman" w:hAnsi="Times New Roman" w:cs="Times New Roman"/>
          <w:color w:val="7030A0"/>
          <w:sz w:val="20"/>
          <w:szCs w:val="20"/>
        </w:rPr>
        <w:t>У</w:t>
      </w:r>
      <w:r w:rsidR="00692301" w:rsidRPr="00F675A5">
        <w:rPr>
          <w:rFonts w:ascii="Times New Roman" w:hAnsi="Times New Roman" w:cs="Times New Roman"/>
          <w:color w:val="7030A0"/>
          <w:sz w:val="20"/>
          <w:szCs w:val="20"/>
        </w:rPr>
        <w:t>твержденная</w:t>
      </w:r>
      <w:proofErr w:type="gramEnd"/>
      <w:r w:rsidR="00692301" w:rsidRPr="00F675A5">
        <w:rPr>
          <w:rFonts w:ascii="Times New Roman" w:hAnsi="Times New Roman" w:cs="Times New Roman"/>
          <w:color w:val="7030A0"/>
          <w:sz w:val="20"/>
          <w:szCs w:val="20"/>
        </w:rPr>
        <w:t xml:space="preserve"> постановлением Администрации </w:t>
      </w:r>
      <w:proofErr w:type="spellStart"/>
      <w:r w:rsidR="00692301" w:rsidRPr="00F675A5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="00692301" w:rsidRPr="00F675A5">
        <w:rPr>
          <w:rFonts w:ascii="Times New Roman" w:hAnsi="Times New Roman" w:cs="Times New Roman"/>
          <w:color w:val="7030A0"/>
          <w:sz w:val="20"/>
          <w:szCs w:val="20"/>
        </w:rPr>
        <w:t xml:space="preserve"> района  Курской области, №511   от «28» октября 2013 г.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lastRenderedPageBreak/>
        <w:t>Расчет результативности по каждому показателю муниципальной программы проводится по формуле: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eastAsia="Batang" w:hAnsi="Times New Roman" w:cs="Times New Roman"/>
          <w:color w:val="7030A0"/>
          <w:position w:val="-24"/>
          <w:sz w:val="24"/>
          <w:szCs w:val="24"/>
          <w:lang w:eastAsia="ko-KR"/>
        </w:rPr>
        <w:object w:dxaOrig="960" w:dyaOrig="620">
          <v:shape id="_x0000_i1027" type="#_x0000_t75" style="width:47.25pt;height:31.5pt" o:ole="">
            <v:imagedata r:id="rId15" o:title=""/>
          </v:shape>
          <o:OLEObject Type="Embed" ProgID="Equation.3" ShapeID="_x0000_i1027" DrawAspect="Content" ObjectID="_1712133764" r:id="rId16"/>
        </w:object>
      </w:r>
      <w:r w:rsidRPr="00F675A5">
        <w:rPr>
          <w:rFonts w:ascii="Times New Roman" w:hAnsi="Times New Roman" w:cs="Times New Roman"/>
          <w:color w:val="7030A0"/>
          <w:sz w:val="24"/>
          <w:szCs w:val="24"/>
        </w:rPr>
        <w:t> ,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>где: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Ei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– степень достижения  </w:t>
      </w: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i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- показателя муниципальной программы (процентов);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Tfi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– фактическое значение показателя;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TNi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– установленное муниципальной программой целевое значение показателя.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Расчет результативности реализации муниципальной программы в целом проводится по формуле: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eastAsia="Batang" w:hAnsi="Times New Roman" w:cs="Times New Roman"/>
          <w:color w:val="7030A0"/>
          <w:position w:val="-24"/>
          <w:sz w:val="24"/>
          <w:szCs w:val="24"/>
          <w:lang w:eastAsia="ko-KR"/>
        </w:rPr>
        <w:object w:dxaOrig="1800" w:dyaOrig="960">
          <v:shape id="_x0000_i1028" type="#_x0000_t75" style="width:90pt;height:48pt" o:ole="">
            <v:imagedata r:id="rId17" o:title=""/>
          </v:shape>
          <o:OLEObject Type="Embed" ProgID="Equation.3" ShapeID="_x0000_i1028" DrawAspect="Content" ObjectID="_1712133765" r:id="rId18"/>
        </w:object>
      </w:r>
      <w:r w:rsidRPr="00F675A5">
        <w:rPr>
          <w:rFonts w:ascii="Times New Roman" w:eastAsia="Batang" w:hAnsi="Times New Roman" w:cs="Times New Roman"/>
          <w:color w:val="7030A0"/>
          <w:sz w:val="24"/>
          <w:szCs w:val="24"/>
          <w:lang w:eastAsia="ko-KR"/>
        </w:rPr>
        <w:t xml:space="preserve">    </w:t>
      </w:r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,  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Е =  </w:t>
      </w:r>
      <w:r w:rsidRPr="00F675A5">
        <w:rPr>
          <w:rFonts w:ascii="Times New Roman" w:hAnsi="Times New Roman" w:cs="Times New Roman"/>
          <w:color w:val="7030A0"/>
          <w:sz w:val="24"/>
          <w:szCs w:val="24"/>
          <w:u w:val="single"/>
        </w:rPr>
        <w:t>1,82+1+8,4+1,32+0,89+0,99/6*100=240,3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>где: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E - результативность реализации муниципальной программы (процентов);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n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- количество показателей муниципальной программы.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В целях </w:t>
      </w: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оценки степени достижения запланированных результатов муниципальной программы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устанавливаются следующие критерии: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F675A5" w:rsidRPr="00F675A5" w:rsidRDefault="00F675A5" w:rsidP="00F675A5">
      <w:pPr>
        <w:spacing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Вывод</w:t>
      </w: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: значение показателя результативности E равно 680,7%, что больше 80%, </w:t>
      </w: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следовательно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степень достижения запланированных результатов муниципальной программы оценивается как высокая.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Расчет эффективности использования средств районного бюджета на реализацию муниципальной программы производится по следующей формуле: 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eastAsia="Batang" w:hAnsi="Times New Roman" w:cs="Times New Roman"/>
          <w:color w:val="7030A0"/>
          <w:position w:val="-24"/>
          <w:sz w:val="24"/>
          <w:szCs w:val="24"/>
          <w:lang w:eastAsia="ko-KR"/>
        </w:rPr>
        <w:object w:dxaOrig="720" w:dyaOrig="620">
          <v:shape id="_x0000_i1029" type="#_x0000_t75" style="width:36.75pt;height:30.75pt" o:ole="">
            <v:imagedata r:id="rId19" o:title=""/>
          </v:shape>
          <o:OLEObject Type="Embed" ProgID="Equation.3" ShapeID="_x0000_i1029" DrawAspect="Content" ObjectID="_1712133766" r:id="rId20"/>
        </w:object>
      </w:r>
      <w:r w:rsidRPr="00F675A5">
        <w:rPr>
          <w:rFonts w:ascii="Times New Roman" w:hAnsi="Times New Roman" w:cs="Times New Roman"/>
          <w:color w:val="7030A0"/>
          <w:sz w:val="24"/>
          <w:szCs w:val="24"/>
        </w:rPr>
        <w:t>,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>где: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Э – эффективность использования средств районного бюджета;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lastRenderedPageBreak/>
        <w:t>П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– показатель полноты использования бюджетных средств;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E – показатель результативности реализации муниципальной программы.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Э = 0/240,3=0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В целях </w:t>
      </w: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оценки эффективности использования средств районного бюджета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при реализации муниципальной программы устанавливаются следующие критерии: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если значение показателя эффективность использования средств районного бюджета</w:t>
      </w: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Э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равно 1, то такая эффективность оценивается как соответствующая запланированной;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если значение показателя эффективность использования средств районного бюджета</w:t>
      </w: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Э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меньше 1, то такая эффективность оценивается как высокая;</w:t>
      </w:r>
    </w:p>
    <w:p w:rsidR="00F675A5" w:rsidRPr="00F675A5" w:rsidRDefault="00F675A5" w:rsidP="00F675A5">
      <w:pPr>
        <w:spacing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  <w:lang w:eastAsia="ru-RU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если значение показателя эффективность использования средств районного бюджета</w:t>
      </w:r>
      <w:proofErr w:type="gramStart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Э</w:t>
      </w:r>
      <w:proofErr w:type="gramEnd"/>
      <w:r w:rsidRPr="00F675A5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больше 1, то такая эффективность оценивается как низкая.</w:t>
      </w:r>
    </w:p>
    <w:p w:rsidR="00F675A5" w:rsidRPr="00F675A5" w:rsidRDefault="00F675A5" w:rsidP="00F675A5">
      <w:pPr>
        <w:spacing w:after="0" w:line="240" w:lineRule="auto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Выводы: Результативность программы равна 0. </w:t>
      </w:r>
    </w:p>
    <w:p w:rsidR="00F675A5" w:rsidRPr="00F675A5" w:rsidRDefault="00F675A5" w:rsidP="00F675A5">
      <w:pPr>
        <w:tabs>
          <w:tab w:val="left" w:pos="540"/>
        </w:tabs>
        <w:spacing w:line="240" w:lineRule="auto"/>
        <w:rPr>
          <w:rFonts w:ascii="Times New Roman" w:hAnsi="Times New Roman" w:cs="Times New Roman"/>
          <w:bCs/>
          <w:i/>
          <w:iCs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Вывод: </w:t>
      </w:r>
      <w:r w:rsidRPr="00F675A5">
        <w:rPr>
          <w:rFonts w:ascii="Times New Roman" w:hAnsi="Times New Roman" w:cs="Times New Roman"/>
          <w:bCs/>
          <w:color w:val="7030A0"/>
          <w:sz w:val="24"/>
          <w:szCs w:val="24"/>
        </w:rPr>
        <w:t>Продолжение реализации программы.</w:t>
      </w:r>
    </w:p>
    <w:p w:rsidR="00F675A5" w:rsidRPr="00F675A5" w:rsidRDefault="00F675A5" w:rsidP="00F675A5">
      <w:pPr>
        <w:pStyle w:val="ConsPlusNonformat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Причины:1.Затраты на содержание отдела экономического развития не выделяются как программные при ведении бухгалтерского учета бухгалтерией Администрации </w:t>
      </w: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 района.</w:t>
      </w:r>
    </w:p>
    <w:p w:rsidR="00F675A5" w:rsidRPr="00F675A5" w:rsidRDefault="00F675A5" w:rsidP="00F675A5">
      <w:pPr>
        <w:pStyle w:val="ConsPlusNonformat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2.В бюджете Администрации </w:t>
      </w: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 района отсутствуют средства на финансирование инвестиционных проектов </w:t>
      </w: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</w:rPr>
        <w:t>Черемисиновского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 района, отсутствуют средства на </w:t>
      </w:r>
      <w:proofErr w:type="spellStart"/>
      <w:r w:rsidRPr="00F675A5">
        <w:rPr>
          <w:rFonts w:ascii="Times New Roman" w:hAnsi="Times New Roman" w:cs="Times New Roman"/>
          <w:color w:val="7030A0"/>
          <w:sz w:val="24"/>
          <w:szCs w:val="24"/>
        </w:rPr>
        <w:t>микрокредитование</w:t>
      </w:r>
      <w:proofErr w:type="spellEnd"/>
      <w:r w:rsidRPr="00F675A5">
        <w:rPr>
          <w:rFonts w:ascii="Times New Roman" w:hAnsi="Times New Roman" w:cs="Times New Roman"/>
          <w:color w:val="7030A0"/>
          <w:sz w:val="24"/>
          <w:szCs w:val="24"/>
        </w:rPr>
        <w:t xml:space="preserve"> и субсидирование малого и среднего предпринимательства.</w:t>
      </w:r>
    </w:p>
    <w:p w:rsidR="00F675A5" w:rsidRPr="00F675A5" w:rsidRDefault="00F675A5" w:rsidP="00F675A5">
      <w:pPr>
        <w:tabs>
          <w:tab w:val="left" w:pos="540"/>
        </w:tabs>
        <w:spacing w:line="240" w:lineRule="auto"/>
        <w:rPr>
          <w:rFonts w:ascii="Times New Roman" w:hAnsi="Times New Roman" w:cs="Times New Roman"/>
          <w:bCs/>
          <w:i/>
          <w:iCs/>
          <w:color w:val="7030A0"/>
          <w:sz w:val="24"/>
          <w:szCs w:val="24"/>
        </w:rPr>
      </w:pPr>
      <w:r w:rsidRPr="00F675A5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Вывод: </w:t>
      </w:r>
      <w:r w:rsidRPr="00F675A5">
        <w:rPr>
          <w:rFonts w:ascii="Times New Roman" w:hAnsi="Times New Roman" w:cs="Times New Roman"/>
          <w:bCs/>
          <w:color w:val="7030A0"/>
          <w:sz w:val="24"/>
          <w:szCs w:val="24"/>
        </w:rPr>
        <w:t>Продолжение реализации программы.</w:t>
      </w:r>
    </w:p>
    <w:p w:rsidR="00F675A5" w:rsidRPr="00F675A5" w:rsidRDefault="00F675A5" w:rsidP="00397FD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92301" w:rsidRPr="00596BE2" w:rsidRDefault="00E90AF7" w:rsidP="00CE3B0A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9</w:t>
      </w:r>
      <w:r w:rsidR="00692301" w:rsidRPr="00596BE2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proofErr w:type="gramStart"/>
      <w:r w:rsidR="00692301" w:rsidRPr="00596BE2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="00692301" w:rsidRPr="00596BE2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692301" w:rsidRPr="00596BE2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="00692301" w:rsidRPr="00596BE2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</w:t>
      </w:r>
      <w:r w:rsidR="00692301" w:rsidRPr="00596BE2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«</w:t>
      </w:r>
      <w:r w:rsidR="00692301" w:rsidRPr="00596BE2">
        <w:rPr>
          <w:rFonts w:ascii="Times New Roman" w:hAnsi="Times New Roman" w:cs="Times New Roman"/>
          <w:b/>
          <w:color w:val="7030A0"/>
          <w:sz w:val="28"/>
          <w:szCs w:val="28"/>
        </w:rPr>
        <w:t>Управление муниципальным имуществом и земельными ресурсами».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Pr="0015159A">
        <w:rPr>
          <w:rFonts w:ascii="Times New Roman" w:hAnsi="Times New Roman" w:cs="Times New Roman"/>
          <w:i/>
          <w:iCs/>
          <w:color w:val="7030A0"/>
          <w:sz w:val="20"/>
          <w:szCs w:val="20"/>
        </w:rPr>
        <w:t>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Оценка осуществляется по следующим критериям: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1. Степень достижения целей и решения задач муниципальной программы в целом за отчетный период.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AA7AFD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</w:pPr>
      <w:r w:rsidRPr="0015159A">
        <w:rPr>
          <w:rFonts w:ascii="Times New Roman" w:hAnsi="Times New Roman" w:cs="Times New Roman"/>
          <w:noProof/>
          <w:color w:val="7030A0"/>
          <w:sz w:val="20"/>
          <w:szCs w:val="20"/>
          <w:lang w:eastAsia="ru-RU"/>
        </w:rPr>
        <w:drawing>
          <wp:inline distT="0" distB="0" distL="0" distR="0">
            <wp:extent cx="1568012" cy="733425"/>
            <wp:effectExtent l="0" t="0" r="0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val="en-US"/>
        </w:rPr>
      </w:pPr>
      <w:r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Е=(</w:t>
      </w:r>
      <w:r w:rsidR="00B324B0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99,</w:t>
      </w:r>
      <w:r w:rsidR="0015159A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val="en-US"/>
        </w:rPr>
        <w:t>7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3</w:t>
      </w:r>
      <w:r w:rsidR="00F86D43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</w:t>
      </w:r>
      <w:r w:rsidR="00267B84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100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+100+100+100+100</w:t>
      </w:r>
      <w:r w:rsidR="00267B84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10</w:t>
      </w:r>
      <w:r w:rsidR="00F86D43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0</w:t>
      </w:r>
      <w:r w:rsidR="00B324B0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</w:t>
      </w:r>
      <w:r w:rsidR="00F86D43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100</w:t>
      </w:r>
      <w:r w:rsidR="00B324B0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+100+</w:t>
      </w:r>
      <w:r w:rsidR="00047F20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10</w:t>
      </w:r>
      <w:r w:rsidR="00B324B0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0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</w:t>
      </w:r>
      <w:r w:rsidR="0015159A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val="en-US"/>
        </w:rPr>
        <w:t>1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00</w:t>
      </w:r>
      <w:r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):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11</w:t>
      </w:r>
      <w:r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=</w:t>
      </w:r>
      <w:r w:rsidR="006F09B1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1299,53/11=</w:t>
      </w:r>
      <w:r w:rsidR="0015159A"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val="en-US"/>
        </w:rPr>
        <w:t>99.98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</w:pP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где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  <w:lang w:val="en-US"/>
        </w:rPr>
        <w:t>E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- </w:t>
      </w:r>
      <w:proofErr w:type="gram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оценка</w:t>
      </w:r>
      <w:proofErr w:type="gram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n</w:t>
      </w:r>
      <w:proofErr w:type="spell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показателей программы.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- степень достижения </w:t>
      </w: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i</w:t>
      </w:r>
      <w:proofErr w:type="spell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- показателя муниципальной программы (процентов), проводится: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15159A" w:rsidRPr="00900252">
        <w:rPr>
          <w:rFonts w:ascii="Times New Roman" w:hAnsi="Times New Roman" w:cs="Times New Roman"/>
          <w:color w:val="7030A0"/>
        </w:rPr>
        <w:t>4243266:42545466</w:t>
      </w:r>
      <w:r w:rsidRPr="0015159A">
        <w:rPr>
          <w:rFonts w:ascii="Times New Roman" w:hAnsi="Times New Roman" w:cs="Times New Roman"/>
          <w:color w:val="7030A0"/>
        </w:rPr>
        <w:t>х100=9</w:t>
      </w:r>
      <w:r w:rsidR="00020C3F" w:rsidRPr="0015159A">
        <w:rPr>
          <w:rFonts w:ascii="Times New Roman" w:hAnsi="Times New Roman" w:cs="Times New Roman"/>
          <w:color w:val="7030A0"/>
        </w:rPr>
        <w:t>9</w:t>
      </w:r>
      <w:r w:rsidRPr="0015159A">
        <w:rPr>
          <w:rFonts w:ascii="Times New Roman" w:hAnsi="Times New Roman" w:cs="Times New Roman"/>
          <w:color w:val="7030A0"/>
        </w:rPr>
        <w:t>,</w:t>
      </w:r>
      <w:r w:rsidR="0015159A" w:rsidRPr="00900252">
        <w:rPr>
          <w:rFonts w:ascii="Times New Roman" w:hAnsi="Times New Roman" w:cs="Times New Roman"/>
          <w:color w:val="7030A0"/>
        </w:rPr>
        <w:t>7</w:t>
      </w:r>
      <w:r w:rsidR="003B6786" w:rsidRPr="0015159A">
        <w:rPr>
          <w:rFonts w:ascii="Times New Roman" w:hAnsi="Times New Roman" w:cs="Times New Roman"/>
          <w:color w:val="7030A0"/>
        </w:rPr>
        <w:t>3</w:t>
      </w:r>
      <w:r w:rsidRPr="0015159A">
        <w:rPr>
          <w:rFonts w:ascii="Times New Roman" w:hAnsi="Times New Roman" w:cs="Times New Roman"/>
          <w:color w:val="7030A0"/>
        </w:rPr>
        <w:t>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3B6786" w:rsidRPr="0015159A">
        <w:rPr>
          <w:rFonts w:ascii="Times New Roman" w:hAnsi="Times New Roman" w:cs="Times New Roman"/>
          <w:color w:val="7030A0"/>
        </w:rPr>
        <w:t>1</w:t>
      </w:r>
      <w:r w:rsidRPr="0015159A">
        <w:rPr>
          <w:rFonts w:ascii="Times New Roman" w:hAnsi="Times New Roman" w:cs="Times New Roman"/>
          <w:color w:val="7030A0"/>
        </w:rPr>
        <w:t>:1х100</w:t>
      </w:r>
      <w:r w:rsidR="003B6786" w:rsidRPr="0015159A">
        <w:rPr>
          <w:rFonts w:ascii="Times New Roman" w:hAnsi="Times New Roman" w:cs="Times New Roman"/>
          <w:color w:val="7030A0"/>
        </w:rPr>
        <w:t>=100%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3B6786" w:rsidRPr="0015159A">
        <w:rPr>
          <w:rFonts w:ascii="Times New Roman" w:hAnsi="Times New Roman" w:cs="Times New Roman"/>
          <w:color w:val="7030A0"/>
        </w:rPr>
        <w:t>1</w:t>
      </w:r>
      <w:r w:rsidRPr="0015159A">
        <w:rPr>
          <w:rFonts w:ascii="Times New Roman" w:hAnsi="Times New Roman" w:cs="Times New Roman"/>
          <w:color w:val="7030A0"/>
        </w:rPr>
        <w:t>:1х100</w:t>
      </w:r>
      <w:r w:rsidR="003B6786" w:rsidRPr="0015159A">
        <w:rPr>
          <w:rFonts w:ascii="Times New Roman" w:hAnsi="Times New Roman" w:cs="Times New Roman"/>
          <w:color w:val="7030A0"/>
        </w:rPr>
        <w:t xml:space="preserve"> =100%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3B6786" w:rsidRPr="0015159A">
        <w:rPr>
          <w:rFonts w:ascii="Times New Roman" w:hAnsi="Times New Roman" w:cs="Times New Roman"/>
          <w:color w:val="7030A0"/>
        </w:rPr>
        <w:t>8</w:t>
      </w:r>
      <w:r w:rsidR="0015159A" w:rsidRPr="00900252">
        <w:rPr>
          <w:rFonts w:ascii="Times New Roman" w:hAnsi="Times New Roman" w:cs="Times New Roman"/>
          <w:color w:val="7030A0"/>
        </w:rPr>
        <w:t>6.7</w:t>
      </w:r>
      <w:r w:rsidRPr="0015159A">
        <w:rPr>
          <w:rFonts w:ascii="Times New Roman" w:hAnsi="Times New Roman" w:cs="Times New Roman"/>
          <w:color w:val="7030A0"/>
        </w:rPr>
        <w:t>:</w:t>
      </w:r>
      <w:r w:rsidR="0015159A" w:rsidRPr="00900252">
        <w:rPr>
          <w:rFonts w:ascii="Times New Roman" w:hAnsi="Times New Roman" w:cs="Times New Roman"/>
          <w:color w:val="7030A0"/>
        </w:rPr>
        <w:t>86.7</w:t>
      </w:r>
      <w:r w:rsidRPr="0015159A">
        <w:rPr>
          <w:rFonts w:ascii="Times New Roman" w:hAnsi="Times New Roman" w:cs="Times New Roman"/>
          <w:color w:val="7030A0"/>
        </w:rPr>
        <w:t>х100=100%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F86D43" w:rsidRPr="0015159A">
        <w:rPr>
          <w:rFonts w:ascii="Times New Roman" w:hAnsi="Times New Roman" w:cs="Times New Roman"/>
          <w:color w:val="7030A0"/>
        </w:rPr>
        <w:t xml:space="preserve"> </w:t>
      </w:r>
      <w:r w:rsidR="0015159A" w:rsidRPr="00900252">
        <w:rPr>
          <w:rFonts w:ascii="Times New Roman" w:hAnsi="Times New Roman" w:cs="Times New Roman"/>
          <w:color w:val="7030A0"/>
        </w:rPr>
        <w:t>0</w:t>
      </w:r>
      <w:proofErr w:type="gramStart"/>
      <w:r w:rsidR="00F86D43" w:rsidRPr="0015159A">
        <w:rPr>
          <w:rFonts w:ascii="Times New Roman" w:hAnsi="Times New Roman" w:cs="Times New Roman"/>
          <w:color w:val="7030A0"/>
        </w:rPr>
        <w:t xml:space="preserve"> </w:t>
      </w:r>
      <w:r w:rsidRPr="0015159A">
        <w:rPr>
          <w:rFonts w:ascii="Times New Roman" w:hAnsi="Times New Roman" w:cs="Times New Roman"/>
          <w:color w:val="7030A0"/>
        </w:rPr>
        <w:t>:</w:t>
      </w:r>
      <w:proofErr w:type="gramEnd"/>
      <w:r w:rsidR="0015159A" w:rsidRPr="00900252">
        <w:rPr>
          <w:rFonts w:ascii="Times New Roman" w:hAnsi="Times New Roman" w:cs="Times New Roman"/>
          <w:color w:val="7030A0"/>
        </w:rPr>
        <w:t>4</w:t>
      </w:r>
      <w:r w:rsidR="00F86D43" w:rsidRPr="0015159A">
        <w:rPr>
          <w:rFonts w:ascii="Times New Roman" w:hAnsi="Times New Roman" w:cs="Times New Roman"/>
          <w:color w:val="7030A0"/>
        </w:rPr>
        <w:t xml:space="preserve"> </w:t>
      </w:r>
      <w:r w:rsidRPr="0015159A">
        <w:rPr>
          <w:rFonts w:ascii="Times New Roman" w:hAnsi="Times New Roman" w:cs="Times New Roman"/>
          <w:color w:val="7030A0"/>
        </w:rPr>
        <w:t>х100=</w:t>
      </w:r>
      <w:r w:rsidR="00F86D43" w:rsidRPr="0015159A">
        <w:rPr>
          <w:rFonts w:ascii="Times New Roman" w:hAnsi="Times New Roman" w:cs="Times New Roman"/>
          <w:color w:val="7030A0"/>
        </w:rPr>
        <w:t>0</w:t>
      </w:r>
      <w:r w:rsidRPr="0015159A">
        <w:rPr>
          <w:rFonts w:ascii="Times New Roman" w:hAnsi="Times New Roman" w:cs="Times New Roman"/>
          <w:color w:val="7030A0"/>
        </w:rPr>
        <w:t>%</w:t>
      </w:r>
      <w:r w:rsidR="003B6786" w:rsidRPr="0015159A">
        <w:rPr>
          <w:rFonts w:ascii="Times New Roman" w:hAnsi="Times New Roman" w:cs="Times New Roman"/>
          <w:color w:val="7030A0"/>
        </w:rPr>
        <w:t>=100%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F86D43" w:rsidRPr="0015159A">
        <w:rPr>
          <w:rFonts w:ascii="Times New Roman" w:hAnsi="Times New Roman" w:cs="Times New Roman"/>
          <w:color w:val="7030A0"/>
        </w:rPr>
        <w:t xml:space="preserve"> </w:t>
      </w:r>
      <w:r w:rsidR="0015159A" w:rsidRPr="00900252">
        <w:rPr>
          <w:rFonts w:ascii="Times New Roman" w:hAnsi="Times New Roman" w:cs="Times New Roman"/>
          <w:color w:val="7030A0"/>
        </w:rPr>
        <w:t>1</w:t>
      </w:r>
      <w:r w:rsidRPr="0015159A">
        <w:rPr>
          <w:rFonts w:ascii="Times New Roman" w:hAnsi="Times New Roman" w:cs="Times New Roman"/>
          <w:color w:val="7030A0"/>
        </w:rPr>
        <w:t>:</w:t>
      </w:r>
      <w:r w:rsidR="00F86D43" w:rsidRPr="0015159A">
        <w:rPr>
          <w:rFonts w:ascii="Times New Roman" w:hAnsi="Times New Roman" w:cs="Times New Roman"/>
          <w:color w:val="7030A0"/>
        </w:rPr>
        <w:t xml:space="preserve"> </w:t>
      </w:r>
      <w:r w:rsidR="0015159A" w:rsidRPr="00900252">
        <w:rPr>
          <w:rFonts w:ascii="Times New Roman" w:hAnsi="Times New Roman" w:cs="Times New Roman"/>
          <w:color w:val="7030A0"/>
        </w:rPr>
        <w:t>1</w:t>
      </w:r>
      <w:r w:rsidRPr="0015159A">
        <w:rPr>
          <w:rFonts w:ascii="Times New Roman" w:hAnsi="Times New Roman" w:cs="Times New Roman"/>
          <w:color w:val="7030A0"/>
        </w:rPr>
        <w:t>х100=</w:t>
      </w:r>
      <w:r w:rsidR="003B6786" w:rsidRPr="0015159A">
        <w:rPr>
          <w:rFonts w:ascii="Times New Roman" w:hAnsi="Times New Roman" w:cs="Times New Roman"/>
          <w:color w:val="7030A0"/>
        </w:rPr>
        <w:t>10</w:t>
      </w:r>
      <w:r w:rsidR="00F86D43" w:rsidRPr="0015159A">
        <w:rPr>
          <w:rFonts w:ascii="Times New Roman" w:hAnsi="Times New Roman" w:cs="Times New Roman"/>
          <w:color w:val="7030A0"/>
        </w:rPr>
        <w:t>0</w:t>
      </w:r>
      <w:r w:rsidRPr="0015159A">
        <w:rPr>
          <w:rFonts w:ascii="Times New Roman" w:hAnsi="Times New Roman" w:cs="Times New Roman"/>
          <w:color w:val="7030A0"/>
        </w:rPr>
        <w:t>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5159A" w:rsidRPr="00900252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</w:t>
      </w:r>
    </w:p>
    <w:p w:rsidR="00020C3F" w:rsidRPr="0015159A" w:rsidRDefault="0015159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900252">
        <w:rPr>
          <w:rFonts w:ascii="Times New Roman" w:hAnsi="Times New Roman" w:cs="Times New Roman"/>
          <w:color w:val="7030A0"/>
        </w:rPr>
        <w:t xml:space="preserve">       </w:t>
      </w:r>
      <w:r w:rsidR="00020C3F" w:rsidRPr="0015159A">
        <w:rPr>
          <w:rFonts w:ascii="Times New Roman" w:hAnsi="Times New Roman" w:cs="Times New Roman"/>
          <w:color w:val="7030A0"/>
        </w:rPr>
        <w:t>Ф</w:t>
      </w:r>
      <w:proofErr w:type="spellStart"/>
      <w:proofErr w:type="gramStart"/>
      <w:r w:rsidR="00020C3F"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="00020C3F"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="00020C3F" w:rsidRPr="0015159A">
        <w:rPr>
          <w:rFonts w:ascii="Times New Roman" w:hAnsi="Times New Roman" w:cs="Times New Roman"/>
          <w:color w:val="7030A0"/>
        </w:rPr>
        <w:t>x</w:t>
      </w:r>
      <w:proofErr w:type="spellEnd"/>
      <w:r w:rsidR="00020C3F" w:rsidRPr="0015159A">
        <w:rPr>
          <w:rFonts w:ascii="Times New Roman" w:hAnsi="Times New Roman" w:cs="Times New Roman"/>
          <w:color w:val="7030A0"/>
        </w:rPr>
        <w:t xml:space="preserve"> 100%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15159A" w:rsidRPr="00900252">
        <w:rPr>
          <w:rFonts w:ascii="Times New Roman" w:hAnsi="Times New Roman" w:cs="Times New Roman"/>
          <w:color w:val="7030A0"/>
        </w:rPr>
        <w:t>31</w:t>
      </w:r>
      <w:r w:rsidRPr="0015159A">
        <w:rPr>
          <w:rFonts w:ascii="Times New Roman" w:hAnsi="Times New Roman" w:cs="Times New Roman"/>
          <w:color w:val="7030A0"/>
        </w:rPr>
        <w:t>:</w:t>
      </w:r>
      <w:r w:rsidR="0015159A" w:rsidRPr="00900252">
        <w:rPr>
          <w:rFonts w:ascii="Times New Roman" w:hAnsi="Times New Roman" w:cs="Times New Roman"/>
          <w:color w:val="7030A0"/>
        </w:rPr>
        <w:t>31</w:t>
      </w:r>
      <w:r w:rsidRPr="0015159A">
        <w:rPr>
          <w:rFonts w:ascii="Times New Roman" w:hAnsi="Times New Roman" w:cs="Times New Roman"/>
          <w:color w:val="7030A0"/>
        </w:rPr>
        <w:t>х100=</w:t>
      </w:r>
      <w:r w:rsidR="00F86D43" w:rsidRPr="0015159A">
        <w:rPr>
          <w:rFonts w:ascii="Times New Roman" w:hAnsi="Times New Roman" w:cs="Times New Roman"/>
          <w:color w:val="7030A0"/>
        </w:rPr>
        <w:t>100</w:t>
      </w:r>
      <w:r w:rsidRPr="0015159A">
        <w:rPr>
          <w:rFonts w:ascii="Times New Roman" w:hAnsi="Times New Roman" w:cs="Times New Roman"/>
          <w:color w:val="7030A0"/>
        </w:rPr>
        <w:t>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020C3F" w:rsidRPr="0015159A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15159A" w:rsidRPr="00900252">
        <w:rPr>
          <w:rFonts w:ascii="Times New Roman" w:hAnsi="Times New Roman" w:cs="Times New Roman"/>
          <w:color w:val="7030A0"/>
        </w:rPr>
        <w:t>1</w:t>
      </w:r>
      <w:r w:rsidRPr="0015159A">
        <w:rPr>
          <w:rFonts w:ascii="Times New Roman" w:hAnsi="Times New Roman" w:cs="Times New Roman"/>
          <w:color w:val="7030A0"/>
        </w:rPr>
        <w:t>:</w:t>
      </w:r>
      <w:r w:rsidR="0015159A" w:rsidRPr="00900252">
        <w:rPr>
          <w:rFonts w:ascii="Times New Roman" w:hAnsi="Times New Roman" w:cs="Times New Roman"/>
          <w:color w:val="7030A0"/>
        </w:rPr>
        <w:t>9</w:t>
      </w:r>
      <w:r w:rsidRPr="0015159A">
        <w:rPr>
          <w:rFonts w:ascii="Times New Roman" w:hAnsi="Times New Roman" w:cs="Times New Roman"/>
          <w:color w:val="7030A0"/>
        </w:rPr>
        <w:t>х100=100%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020C3F" w:rsidRPr="0015159A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020C3F" w:rsidRPr="0015159A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F86D43" w:rsidRPr="0015159A">
        <w:rPr>
          <w:rFonts w:ascii="Times New Roman" w:hAnsi="Times New Roman" w:cs="Times New Roman"/>
          <w:color w:val="7030A0"/>
        </w:rPr>
        <w:t>0</w:t>
      </w:r>
      <w:proofErr w:type="gramStart"/>
      <w:r w:rsidR="00F86D43" w:rsidRPr="0015159A">
        <w:rPr>
          <w:rFonts w:ascii="Times New Roman" w:hAnsi="Times New Roman" w:cs="Times New Roman"/>
          <w:color w:val="7030A0"/>
        </w:rPr>
        <w:t xml:space="preserve"> </w:t>
      </w:r>
      <w:r w:rsidRPr="0015159A">
        <w:rPr>
          <w:rFonts w:ascii="Times New Roman" w:hAnsi="Times New Roman" w:cs="Times New Roman"/>
          <w:color w:val="7030A0"/>
        </w:rPr>
        <w:t>:</w:t>
      </w:r>
      <w:proofErr w:type="gramEnd"/>
      <w:r w:rsidR="00F86D43" w:rsidRPr="0015159A">
        <w:rPr>
          <w:rFonts w:ascii="Times New Roman" w:hAnsi="Times New Roman" w:cs="Times New Roman"/>
          <w:color w:val="7030A0"/>
        </w:rPr>
        <w:t>0</w:t>
      </w:r>
      <w:r w:rsidRPr="0015159A">
        <w:rPr>
          <w:rFonts w:ascii="Times New Roman" w:hAnsi="Times New Roman" w:cs="Times New Roman"/>
          <w:color w:val="7030A0"/>
        </w:rPr>
        <w:t>х100=</w:t>
      </w:r>
      <w:r w:rsidR="003B6786" w:rsidRPr="0015159A">
        <w:rPr>
          <w:rFonts w:ascii="Times New Roman" w:hAnsi="Times New Roman" w:cs="Times New Roman"/>
          <w:color w:val="7030A0"/>
        </w:rPr>
        <w:t>10</w:t>
      </w:r>
      <w:r w:rsidRPr="0015159A">
        <w:rPr>
          <w:rFonts w:ascii="Times New Roman" w:hAnsi="Times New Roman" w:cs="Times New Roman"/>
          <w:color w:val="7030A0"/>
        </w:rPr>
        <w:t>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020C3F" w:rsidRPr="0015159A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15159A" w:rsidRPr="00900252">
        <w:rPr>
          <w:rFonts w:ascii="Times New Roman" w:hAnsi="Times New Roman" w:cs="Times New Roman"/>
          <w:color w:val="7030A0"/>
        </w:rPr>
        <w:t>63</w:t>
      </w:r>
      <w:r w:rsidRPr="0015159A">
        <w:rPr>
          <w:rFonts w:ascii="Times New Roman" w:hAnsi="Times New Roman" w:cs="Times New Roman"/>
          <w:color w:val="7030A0"/>
        </w:rPr>
        <w:t>:</w:t>
      </w:r>
      <w:r w:rsidR="00047F20" w:rsidRPr="0015159A">
        <w:rPr>
          <w:rFonts w:ascii="Times New Roman" w:hAnsi="Times New Roman" w:cs="Times New Roman"/>
          <w:color w:val="7030A0"/>
        </w:rPr>
        <w:t xml:space="preserve"> </w:t>
      </w:r>
      <w:r w:rsidR="0015159A" w:rsidRPr="00900252">
        <w:rPr>
          <w:rFonts w:ascii="Times New Roman" w:hAnsi="Times New Roman" w:cs="Times New Roman"/>
          <w:color w:val="7030A0"/>
        </w:rPr>
        <w:t>63</w:t>
      </w:r>
      <w:r w:rsidRPr="0015159A">
        <w:rPr>
          <w:rFonts w:ascii="Times New Roman" w:hAnsi="Times New Roman" w:cs="Times New Roman"/>
          <w:color w:val="7030A0"/>
        </w:rPr>
        <w:t>х100=</w:t>
      </w:r>
      <w:r w:rsidR="00047F20" w:rsidRPr="0015159A">
        <w:rPr>
          <w:rFonts w:ascii="Times New Roman" w:hAnsi="Times New Roman" w:cs="Times New Roman"/>
          <w:color w:val="7030A0"/>
        </w:rPr>
        <w:t>10</w:t>
      </w:r>
      <w:r w:rsidRPr="0015159A">
        <w:rPr>
          <w:rFonts w:ascii="Times New Roman" w:hAnsi="Times New Roman" w:cs="Times New Roman"/>
          <w:color w:val="7030A0"/>
        </w:rPr>
        <w:t>0%</w:t>
      </w:r>
    </w:p>
    <w:p w:rsidR="00020C3F" w:rsidRPr="0015159A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020C3F" w:rsidRPr="0015159A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3B6786" w:rsidRPr="0015159A" w:rsidRDefault="003B6786" w:rsidP="003B6786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3B6786" w:rsidRPr="0015159A" w:rsidRDefault="003B6786" w:rsidP="003B6786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15159A">
        <w:rPr>
          <w:rFonts w:ascii="Times New Roman" w:hAnsi="Times New Roman" w:cs="Times New Roman"/>
          <w:color w:val="7030A0"/>
        </w:rPr>
        <w:t xml:space="preserve"> = ----------,   =</w:t>
      </w:r>
      <w:r w:rsidR="0015159A" w:rsidRPr="0015159A">
        <w:rPr>
          <w:rFonts w:ascii="Times New Roman" w:hAnsi="Times New Roman" w:cs="Times New Roman"/>
          <w:color w:val="7030A0"/>
          <w:lang w:val="en-US"/>
        </w:rPr>
        <w:t>3</w:t>
      </w:r>
      <w:r w:rsidRPr="0015159A">
        <w:rPr>
          <w:rFonts w:ascii="Times New Roman" w:hAnsi="Times New Roman" w:cs="Times New Roman"/>
          <w:color w:val="7030A0"/>
        </w:rPr>
        <w:t xml:space="preserve">: </w:t>
      </w:r>
      <w:r w:rsidR="0015159A" w:rsidRPr="0015159A">
        <w:rPr>
          <w:rFonts w:ascii="Times New Roman" w:hAnsi="Times New Roman" w:cs="Times New Roman"/>
          <w:color w:val="7030A0"/>
          <w:lang w:val="en-US"/>
        </w:rPr>
        <w:t>3</w:t>
      </w:r>
      <w:r w:rsidRPr="0015159A">
        <w:rPr>
          <w:rFonts w:ascii="Times New Roman" w:hAnsi="Times New Roman" w:cs="Times New Roman"/>
          <w:color w:val="7030A0"/>
        </w:rPr>
        <w:t>х100=</w:t>
      </w:r>
      <w:r w:rsidR="0015159A" w:rsidRPr="0015159A">
        <w:rPr>
          <w:rFonts w:ascii="Times New Roman" w:hAnsi="Times New Roman" w:cs="Times New Roman"/>
          <w:color w:val="7030A0"/>
          <w:lang w:val="en-US"/>
        </w:rPr>
        <w:t>1</w:t>
      </w:r>
      <w:r w:rsidRPr="0015159A">
        <w:rPr>
          <w:rFonts w:ascii="Times New Roman" w:hAnsi="Times New Roman" w:cs="Times New Roman"/>
          <w:color w:val="7030A0"/>
        </w:rPr>
        <w:t>00%</w:t>
      </w:r>
    </w:p>
    <w:p w:rsidR="003B6786" w:rsidRPr="0015159A" w:rsidRDefault="003B6786" w:rsidP="003B6786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3B6786" w:rsidRPr="0015159A" w:rsidRDefault="003B6786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DD4FAF" w:rsidRPr="0015159A" w:rsidRDefault="00DD4FAF" w:rsidP="00E9717E">
      <w:pPr>
        <w:pStyle w:val="ConsPlusCell"/>
        <w:ind w:left="360" w:right="-57"/>
        <w:jc w:val="both"/>
        <w:rPr>
          <w:color w:val="7030A0"/>
          <w:sz w:val="20"/>
          <w:szCs w:val="20"/>
        </w:rPr>
      </w:pPr>
      <w:r w:rsidRPr="0015159A">
        <w:rPr>
          <w:color w:val="7030A0"/>
          <w:sz w:val="20"/>
          <w:szCs w:val="20"/>
        </w:rPr>
        <w:t>Ф</w:t>
      </w:r>
      <w:proofErr w:type="spellStart"/>
      <w:proofErr w:type="gramStart"/>
      <w:r w:rsidRPr="0015159A">
        <w:rPr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15159A">
        <w:rPr>
          <w:color w:val="7030A0"/>
          <w:sz w:val="20"/>
          <w:szCs w:val="20"/>
        </w:rPr>
        <w:t xml:space="preserve"> - фактически достигнутые значения целевых индикаторов </w:t>
      </w:r>
    </w:p>
    <w:p w:rsidR="00DD4FAF" w:rsidRPr="0015159A" w:rsidRDefault="00DD4FAF" w:rsidP="00E9717E">
      <w:pPr>
        <w:pStyle w:val="ConsPlusCell"/>
        <w:ind w:left="360" w:right="-57"/>
        <w:jc w:val="both"/>
        <w:rPr>
          <w:color w:val="7030A0"/>
          <w:sz w:val="20"/>
          <w:szCs w:val="20"/>
        </w:rPr>
      </w:pPr>
      <w:proofErr w:type="gramStart"/>
      <w:r w:rsidRPr="0015159A">
        <w:rPr>
          <w:color w:val="7030A0"/>
          <w:sz w:val="20"/>
          <w:szCs w:val="20"/>
        </w:rPr>
        <w:t>П</w:t>
      </w:r>
      <w:proofErr w:type="gramEnd"/>
      <w:r w:rsidRPr="0015159A">
        <w:rPr>
          <w:color w:val="7030A0"/>
          <w:sz w:val="20"/>
          <w:szCs w:val="20"/>
        </w:rPr>
        <w:t xml:space="preserve"> </w:t>
      </w:r>
      <w:proofErr w:type="spellStart"/>
      <w:r w:rsidRPr="0015159A">
        <w:rPr>
          <w:color w:val="7030A0"/>
          <w:sz w:val="20"/>
          <w:szCs w:val="20"/>
          <w:lang w:val="en-US"/>
        </w:rPr>
        <w:t>i</w:t>
      </w:r>
      <w:proofErr w:type="spellEnd"/>
      <w:r w:rsidRPr="0015159A">
        <w:rPr>
          <w:color w:val="7030A0"/>
          <w:sz w:val="20"/>
          <w:szCs w:val="20"/>
        </w:rPr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  <w:lang w:eastAsia="ar-SA"/>
        </w:rPr>
        <w:t xml:space="preserve"> 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Е</w:t>
      </w:r>
      <w:proofErr w:type="gram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Черемисиновский</w:t>
      </w:r>
      <w:proofErr w:type="spell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lastRenderedPageBreak/>
        <w:t xml:space="preserve">       Ф</w:t>
      </w:r>
      <w:r w:rsidRPr="0015159A">
        <w:rPr>
          <w:rFonts w:ascii="Times New Roman" w:hAnsi="Times New Roman" w:cs="Times New Roman"/>
          <w:color w:val="7030A0"/>
          <w:vertAlign w:val="subscript"/>
        </w:rPr>
        <w:t>Ф</w:t>
      </w:r>
      <w:r w:rsidRPr="0015159A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15159A">
        <w:rPr>
          <w:rFonts w:ascii="Times New Roman" w:hAnsi="Times New Roman" w:cs="Times New Roman"/>
          <w:color w:val="7030A0"/>
        </w:rPr>
        <w:t>x</w:t>
      </w:r>
      <w:proofErr w:type="spellEnd"/>
      <w:r w:rsidRPr="0015159A">
        <w:rPr>
          <w:rFonts w:ascii="Times New Roman" w:hAnsi="Times New Roman" w:cs="Times New Roman"/>
          <w:color w:val="7030A0"/>
        </w:rPr>
        <w:t xml:space="preserve"> 100%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Фи = ------------  =%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Ф </w:t>
      </w:r>
      <w:proofErr w:type="spellStart"/>
      <w:proofErr w:type="gramStart"/>
      <w:r w:rsidRPr="0015159A">
        <w:rPr>
          <w:rFonts w:ascii="Times New Roman" w:hAnsi="Times New Roman" w:cs="Times New Roman"/>
          <w:color w:val="7030A0"/>
          <w:vertAlign w:val="subscript"/>
        </w:rPr>
        <w:t>п</w:t>
      </w:r>
      <w:proofErr w:type="spellEnd"/>
      <w:proofErr w:type="gramEnd"/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15159A" w:rsidRPr="00900252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Фи=</w:t>
      </w:r>
      <w:proofErr w:type="spellEnd"/>
      <w:r w:rsidR="00CF5214"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="0015159A" w:rsidRPr="00900252">
        <w:rPr>
          <w:rFonts w:ascii="Times New Roman" w:hAnsi="Times New Roman" w:cs="Times New Roman"/>
          <w:color w:val="7030A0"/>
          <w:sz w:val="20"/>
          <w:szCs w:val="20"/>
        </w:rPr>
        <w:t>294.45</w:t>
      </w:r>
      <w:r w:rsidR="00CF5214" w:rsidRPr="0015159A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15159A" w:rsidRPr="00900252">
        <w:rPr>
          <w:rFonts w:ascii="Times New Roman" w:hAnsi="Times New Roman" w:cs="Times New Roman"/>
          <w:color w:val="7030A0"/>
          <w:sz w:val="20"/>
          <w:szCs w:val="20"/>
        </w:rPr>
        <w:t>635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15159A" w:rsidRPr="00900252">
        <w:rPr>
          <w:rFonts w:ascii="Times New Roman" w:hAnsi="Times New Roman" w:cs="Times New Roman"/>
          <w:color w:val="7030A0"/>
          <w:sz w:val="20"/>
          <w:szCs w:val="20"/>
        </w:rPr>
        <w:t>46.37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- фактический уровень финансирования мероприятий;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- объем финансирования мероприятия, предусматриваемый программой.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Ф</w:t>
      </w:r>
      <w:proofErr w:type="gramEnd"/>
      <w:r w:rsidRPr="0015159A">
        <w:rPr>
          <w:rFonts w:ascii="Times New Roman" w:hAnsi="Times New Roman" w:cs="Times New Roman"/>
          <w:color w:val="7030A0"/>
          <w:sz w:val="20"/>
          <w:szCs w:val="20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высокая).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3. Степень реализации мероприятий муниципальной программы.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 </w:t>
      </w:r>
      <w:r w:rsidR="00B8643E" w:rsidRPr="0015159A">
        <w:rPr>
          <w:rFonts w:ascii="Times New Roman" w:hAnsi="Times New Roman" w:cs="Times New Roman"/>
          <w:color w:val="7030A0"/>
        </w:rPr>
        <w:t>10</w:t>
      </w:r>
      <w:r w:rsidRPr="0015159A">
        <w:rPr>
          <w:rFonts w:ascii="Times New Roman" w:hAnsi="Times New Roman" w:cs="Times New Roman"/>
          <w:color w:val="7030A0"/>
        </w:rPr>
        <w:t xml:space="preserve"> 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Ми = -----------х100=</w:t>
      </w:r>
      <w:r w:rsidR="00B8643E" w:rsidRPr="0015159A">
        <w:rPr>
          <w:rFonts w:ascii="Times New Roman" w:hAnsi="Times New Roman" w:cs="Times New Roman"/>
          <w:color w:val="7030A0"/>
        </w:rPr>
        <w:t>90,9</w:t>
      </w:r>
      <w:r w:rsidRPr="0015159A">
        <w:rPr>
          <w:rFonts w:ascii="Times New Roman" w:hAnsi="Times New Roman" w:cs="Times New Roman"/>
          <w:color w:val="7030A0"/>
        </w:rPr>
        <w:t>%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15159A">
        <w:rPr>
          <w:rFonts w:ascii="Times New Roman" w:hAnsi="Times New Roman" w:cs="Times New Roman"/>
          <w:color w:val="7030A0"/>
        </w:rPr>
        <w:t xml:space="preserve">             </w:t>
      </w:r>
      <w:r w:rsidR="00B8643E" w:rsidRPr="0015159A">
        <w:rPr>
          <w:rFonts w:ascii="Times New Roman" w:hAnsi="Times New Roman" w:cs="Times New Roman"/>
          <w:color w:val="7030A0"/>
        </w:rPr>
        <w:t>11</w:t>
      </w:r>
    </w:p>
    <w:p w:rsidR="00DD4FAF" w:rsidRPr="0015159A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 муниципальной программы;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DD4FAF" w:rsidRPr="0015159A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муниципальной программы, запланированных на отчетный период.</w:t>
      </w:r>
    </w:p>
    <w:p w:rsidR="00DD4FAF" w:rsidRPr="0015159A" w:rsidRDefault="00020B7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Вывод: Степень реализации мероприятий муниципальной программы </w:t>
      </w:r>
      <w:r w:rsidR="00A40686"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средняя 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>(</w:t>
      </w:r>
      <w:r w:rsidR="00880B04"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если значение показателя результативности Ми </w:t>
      </w:r>
      <w:r w:rsidR="00A40686" w:rsidRPr="0015159A">
        <w:rPr>
          <w:rFonts w:ascii="Times New Roman" w:hAnsi="Times New Roman" w:cs="Times New Roman"/>
          <w:color w:val="7030A0"/>
          <w:sz w:val="20"/>
          <w:szCs w:val="20"/>
        </w:rPr>
        <w:t>не менее</w:t>
      </w:r>
      <w:r w:rsidR="00880B04"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80%, то степень реализации мероприятий муниципальной </w:t>
      </w:r>
      <w:r w:rsidR="00A40686" w:rsidRPr="0015159A">
        <w:rPr>
          <w:rFonts w:ascii="Times New Roman" w:eastAsia="Calibri" w:hAnsi="Times New Roman" w:cs="Times New Roman"/>
          <w:color w:val="7030A0"/>
          <w:sz w:val="20"/>
          <w:szCs w:val="20"/>
        </w:rPr>
        <w:t>программы признается средней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>).</w:t>
      </w:r>
    </w:p>
    <w:p w:rsidR="00020B70" w:rsidRPr="0015159A" w:rsidRDefault="00020B70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15159A">
        <w:rPr>
          <w:rFonts w:ascii="Times New Roman" w:hAnsi="Times New Roman" w:cs="Times New Roman"/>
          <w:color w:val="7030A0"/>
          <w:sz w:val="20"/>
          <w:szCs w:val="20"/>
        </w:rPr>
        <w:t>Вывод: Муниципальная программа реализуется с</w:t>
      </w:r>
      <w:r w:rsidR="00A40686" w:rsidRPr="0015159A">
        <w:rPr>
          <w:rFonts w:ascii="Times New Roman" w:hAnsi="Times New Roman" w:cs="Times New Roman"/>
          <w:color w:val="7030A0"/>
          <w:sz w:val="20"/>
          <w:szCs w:val="20"/>
        </w:rPr>
        <w:t>о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="00A40686"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средним 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>уровнем эффективност</w:t>
      </w:r>
      <w:proofErr w:type="gramStart"/>
      <w:r w:rsidRPr="0015159A">
        <w:rPr>
          <w:rFonts w:ascii="Times New Roman" w:hAnsi="Times New Roman" w:cs="Times New Roman"/>
          <w:color w:val="7030A0"/>
          <w:sz w:val="20"/>
          <w:szCs w:val="20"/>
        </w:rPr>
        <w:t>и</w:t>
      </w:r>
      <w:r w:rsidR="002E4BC3" w:rsidRPr="0015159A">
        <w:rPr>
          <w:rFonts w:ascii="Times New Roman" w:hAnsi="Times New Roman" w:cs="Times New Roman"/>
          <w:color w:val="7030A0"/>
          <w:sz w:val="20"/>
          <w:szCs w:val="20"/>
        </w:rPr>
        <w:t>(</w:t>
      </w:r>
      <w:proofErr w:type="gramEnd"/>
      <w:r w:rsidR="002E4BC3" w:rsidRPr="0015159A">
        <w:rPr>
          <w:rFonts w:ascii="Times New Roman" w:hAnsi="Times New Roman" w:cs="Times New Roman"/>
          <w:color w:val="7030A0"/>
          <w:sz w:val="20"/>
          <w:szCs w:val="20"/>
        </w:rPr>
        <w:t>з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начение оценки степени достижения целей и решения задач подпрограммы и муниципальной программы за отчетный период </w:t>
      </w:r>
      <w:r w:rsidR="00A40686" w:rsidRPr="0015159A">
        <w:rPr>
          <w:rFonts w:ascii="Times New Roman" w:hAnsi="Times New Roman" w:cs="Times New Roman"/>
          <w:color w:val="7030A0"/>
          <w:sz w:val="20"/>
          <w:szCs w:val="20"/>
        </w:rPr>
        <w:t xml:space="preserve">не менее </w:t>
      </w:r>
      <w:r w:rsidRPr="0015159A">
        <w:rPr>
          <w:rFonts w:ascii="Times New Roman" w:hAnsi="Times New Roman" w:cs="Times New Roman"/>
          <w:color w:val="7030A0"/>
          <w:sz w:val="20"/>
          <w:szCs w:val="20"/>
        </w:rPr>
        <w:t>80%;</w:t>
      </w:r>
    </w:p>
    <w:p w:rsidR="00020B70" w:rsidRPr="00F41509" w:rsidRDefault="00020B7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E575A" w:rsidRPr="00E90AF7" w:rsidRDefault="00321786" w:rsidP="006B5E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>1</w:t>
      </w:r>
      <w:r w:rsidR="00E90AF7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0</w:t>
      </w:r>
      <w:r w:rsidR="00F27FED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 w:rsidR="00C6342A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 программа</w:t>
      </w:r>
      <w:r w:rsidR="006B5E95"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C6342A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C6342A"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 </w:t>
      </w:r>
      <w:r w:rsidR="009E575A"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«Профилактика </w:t>
      </w:r>
      <w:r w:rsidR="00C14F9F"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преступлений и иных </w:t>
      </w:r>
      <w:r w:rsidR="009E575A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правонарушений»</w:t>
      </w:r>
    </w:p>
    <w:p w:rsidR="002D49C0" w:rsidRPr="005C570D" w:rsidRDefault="002D49C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5C570D" w:rsidRDefault="002D49C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        </w:t>
      </w:r>
      <w:r w:rsidR="00C6342A" w:rsidRPr="005C570D">
        <w:rPr>
          <w:rFonts w:ascii="Times New Roman" w:hAnsi="Times New Roman" w:cs="Times New Roman"/>
          <w:color w:val="7030A0"/>
          <w:sz w:val="20"/>
          <w:szCs w:val="20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="00C6342A" w:rsidRPr="005C570D">
        <w:rPr>
          <w:rFonts w:ascii="Times New Roman" w:hAnsi="Times New Roman" w:cs="Times New Roman"/>
          <w:i/>
          <w:iCs/>
          <w:color w:val="7030A0"/>
          <w:sz w:val="20"/>
          <w:szCs w:val="20"/>
        </w:rPr>
        <w:t>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Оценка осуществляется по следующим критериям: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1. Степень достижения целей и решения задач муниципальной программы в целом за отчетный период.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</w:pPr>
      <w:r w:rsidRPr="005C570D">
        <w:rPr>
          <w:rFonts w:ascii="Times New Roman" w:hAnsi="Times New Roman" w:cs="Times New Roman"/>
          <w:noProof/>
          <w:color w:val="7030A0"/>
          <w:sz w:val="20"/>
          <w:szCs w:val="20"/>
          <w:lang w:eastAsia="ru-RU"/>
        </w:rPr>
        <w:drawing>
          <wp:inline distT="0" distB="0" distL="0" distR="0">
            <wp:extent cx="1568012" cy="733425"/>
            <wp:effectExtent l="0" t="0" r="0" b="0"/>
            <wp:docPr id="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70D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, Е=(100+100+100+100):4=100%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</w:pP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где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  <w:lang w:val="en-US"/>
        </w:rPr>
        <w:t>E</w:t>
      </w:r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- </w:t>
      </w:r>
      <w:proofErr w:type="gram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оценка</w:t>
      </w:r>
      <w:proofErr w:type="gram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n</w:t>
      </w:r>
      <w:proofErr w:type="spell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показателей программы.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Е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- степень достижения </w:t>
      </w:r>
      <w:proofErr w:type="spell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i</w:t>
      </w:r>
      <w:proofErr w:type="spell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- показателя муниципальной программы (процентов), проводится: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lastRenderedPageBreak/>
        <w:t xml:space="preserve">       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C570D">
        <w:rPr>
          <w:rFonts w:ascii="Times New Roman" w:hAnsi="Times New Roman" w:cs="Times New Roman"/>
          <w:color w:val="7030A0"/>
        </w:rPr>
        <w:t>x</w:t>
      </w:r>
      <w:proofErr w:type="spellEnd"/>
      <w:r w:rsidRPr="005C570D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C570D">
        <w:rPr>
          <w:rFonts w:ascii="Times New Roman" w:hAnsi="Times New Roman" w:cs="Times New Roman"/>
          <w:color w:val="7030A0"/>
        </w:rPr>
        <w:t>x</w:t>
      </w:r>
      <w:proofErr w:type="spellEnd"/>
      <w:r w:rsidRPr="005C570D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C570D">
        <w:rPr>
          <w:rFonts w:ascii="Times New Roman" w:hAnsi="Times New Roman" w:cs="Times New Roman"/>
          <w:color w:val="7030A0"/>
        </w:rPr>
        <w:t>x</w:t>
      </w:r>
      <w:proofErr w:type="spellEnd"/>
      <w:r w:rsidRPr="005C570D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C570D">
        <w:rPr>
          <w:rFonts w:ascii="Times New Roman" w:hAnsi="Times New Roman" w:cs="Times New Roman"/>
          <w:color w:val="7030A0"/>
        </w:rPr>
        <w:t>x</w:t>
      </w:r>
      <w:proofErr w:type="spellEnd"/>
      <w:r w:rsidRPr="005C570D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C570D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C570D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6342A" w:rsidRPr="005C570D" w:rsidRDefault="00C6342A" w:rsidP="00E9717E">
      <w:pPr>
        <w:pStyle w:val="ConsPlusCell"/>
        <w:ind w:left="360" w:right="-57"/>
        <w:jc w:val="both"/>
        <w:rPr>
          <w:color w:val="7030A0"/>
          <w:sz w:val="20"/>
          <w:szCs w:val="20"/>
        </w:rPr>
      </w:pPr>
      <w:r w:rsidRPr="005C570D">
        <w:rPr>
          <w:color w:val="7030A0"/>
          <w:sz w:val="20"/>
          <w:szCs w:val="20"/>
        </w:rPr>
        <w:t>Ф</w:t>
      </w:r>
      <w:proofErr w:type="spellStart"/>
      <w:proofErr w:type="gramStart"/>
      <w:r w:rsidRPr="005C570D">
        <w:rPr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5C570D">
        <w:rPr>
          <w:color w:val="7030A0"/>
          <w:sz w:val="20"/>
          <w:szCs w:val="20"/>
        </w:rPr>
        <w:t xml:space="preserve"> - фактически достигнутые значения целевых индикаторов </w:t>
      </w:r>
    </w:p>
    <w:p w:rsidR="00C6342A" w:rsidRPr="005C570D" w:rsidRDefault="00C6342A" w:rsidP="00E9717E">
      <w:pPr>
        <w:pStyle w:val="ConsPlusCell"/>
        <w:ind w:left="360" w:right="-57"/>
        <w:jc w:val="both"/>
        <w:rPr>
          <w:color w:val="7030A0"/>
          <w:sz w:val="20"/>
          <w:szCs w:val="20"/>
        </w:rPr>
      </w:pPr>
      <w:proofErr w:type="gramStart"/>
      <w:r w:rsidRPr="005C570D">
        <w:rPr>
          <w:color w:val="7030A0"/>
          <w:sz w:val="20"/>
          <w:szCs w:val="20"/>
        </w:rPr>
        <w:t>П</w:t>
      </w:r>
      <w:proofErr w:type="gramEnd"/>
      <w:r w:rsidRPr="005C570D">
        <w:rPr>
          <w:color w:val="7030A0"/>
          <w:sz w:val="20"/>
          <w:szCs w:val="20"/>
        </w:rPr>
        <w:t xml:space="preserve"> </w:t>
      </w:r>
      <w:proofErr w:type="spellStart"/>
      <w:r w:rsidRPr="005C570D">
        <w:rPr>
          <w:color w:val="7030A0"/>
          <w:sz w:val="20"/>
          <w:szCs w:val="20"/>
          <w:lang w:val="en-US"/>
        </w:rPr>
        <w:t>i</w:t>
      </w:r>
      <w:proofErr w:type="spellEnd"/>
      <w:r w:rsidRPr="005C570D">
        <w:rPr>
          <w:color w:val="7030A0"/>
          <w:sz w:val="20"/>
          <w:szCs w:val="20"/>
        </w:rPr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  <w:lang w:eastAsia="ar-SA"/>
        </w:rPr>
        <w:t xml:space="preserve"> 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Е</w:t>
      </w:r>
      <w:proofErr w:type="gram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Черемисиновский</w:t>
      </w:r>
      <w:proofErr w:type="spell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Ф</w:t>
      </w:r>
      <w:r w:rsidRPr="005C570D">
        <w:rPr>
          <w:rFonts w:ascii="Times New Roman" w:hAnsi="Times New Roman" w:cs="Times New Roman"/>
          <w:color w:val="7030A0"/>
          <w:vertAlign w:val="subscript"/>
        </w:rPr>
        <w:t>Ф</w:t>
      </w:r>
      <w:r w:rsidR="00022CA9" w:rsidRPr="005C570D">
        <w:rPr>
          <w:rFonts w:ascii="Times New Roman" w:hAnsi="Times New Roman" w:cs="Times New Roman"/>
          <w:color w:val="7030A0"/>
          <w:vertAlign w:val="subscript"/>
        </w:rPr>
        <w:t>319,4</w:t>
      </w:r>
      <w:r w:rsidRPr="005C570D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C570D">
        <w:rPr>
          <w:rFonts w:ascii="Times New Roman" w:hAnsi="Times New Roman" w:cs="Times New Roman"/>
          <w:color w:val="7030A0"/>
        </w:rPr>
        <w:t>x</w:t>
      </w:r>
      <w:proofErr w:type="spellEnd"/>
      <w:r w:rsidRPr="005C570D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Фи = ------------       =100%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Ф </w:t>
      </w:r>
      <w:r w:rsidRPr="005C570D">
        <w:rPr>
          <w:rFonts w:ascii="Times New Roman" w:hAnsi="Times New Roman" w:cs="Times New Roman"/>
          <w:color w:val="7030A0"/>
          <w:vertAlign w:val="subscript"/>
        </w:rPr>
        <w:t>п</w:t>
      </w:r>
      <w:r w:rsidR="00022CA9" w:rsidRPr="005C570D">
        <w:rPr>
          <w:rFonts w:ascii="Times New Roman" w:hAnsi="Times New Roman" w:cs="Times New Roman"/>
          <w:color w:val="7030A0"/>
          <w:vertAlign w:val="subscript"/>
        </w:rPr>
        <w:t>369,6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Фи=</w:t>
      </w:r>
      <w:r w:rsidR="005C570D" w:rsidRPr="005C570D">
        <w:rPr>
          <w:rFonts w:ascii="Times New Roman" w:hAnsi="Times New Roman" w:cs="Times New Roman"/>
          <w:color w:val="7030A0"/>
          <w:sz w:val="20"/>
          <w:szCs w:val="20"/>
        </w:rPr>
        <w:t>622,0</w:t>
      </w:r>
      <w:r w:rsidRPr="005C570D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5C570D" w:rsidRPr="005C570D">
        <w:rPr>
          <w:rFonts w:ascii="Times New Roman" w:hAnsi="Times New Roman" w:cs="Times New Roman"/>
          <w:color w:val="7030A0"/>
          <w:sz w:val="20"/>
          <w:szCs w:val="20"/>
        </w:rPr>
        <w:t>727,0</w:t>
      </w:r>
      <w:r w:rsidRPr="005C570D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5C570D" w:rsidRPr="005C570D">
        <w:rPr>
          <w:rFonts w:ascii="Times New Roman" w:hAnsi="Times New Roman" w:cs="Times New Roman"/>
          <w:color w:val="7030A0"/>
          <w:sz w:val="20"/>
          <w:szCs w:val="20"/>
        </w:rPr>
        <w:t>85,56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- фактический уровень финансирования мероприятий;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- объем финансирования мероприятия, предусматриваемый программой.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Ф</w:t>
      </w:r>
      <w:proofErr w:type="gramEnd"/>
      <w:r w:rsidRPr="005C570D">
        <w:rPr>
          <w:rFonts w:ascii="Times New Roman" w:hAnsi="Times New Roman" w:cs="Times New Roman"/>
          <w:color w:val="7030A0"/>
          <w:sz w:val="20"/>
          <w:szCs w:val="20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высокая).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3. Степень реализации мероприятий муниципальной программы.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    4 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Ми = -----------х100=100%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  <w:r w:rsidRPr="005C570D">
        <w:rPr>
          <w:rFonts w:ascii="Times New Roman" w:hAnsi="Times New Roman" w:cs="Times New Roman"/>
          <w:color w:val="7030A0"/>
        </w:rPr>
        <w:t xml:space="preserve">             4</w:t>
      </w:r>
    </w:p>
    <w:p w:rsidR="00C6342A" w:rsidRPr="005C570D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color w:val="7030A0"/>
        </w:rPr>
      </w:pP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 муниципальной программы;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C570D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муниципальной программы, запланированных на отчетный период.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Муниципальная программа  реализуется эффективно, </w:t>
      </w:r>
    </w:p>
    <w:p w:rsidR="00C6342A" w:rsidRPr="005C570D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C570D">
        <w:rPr>
          <w:rFonts w:ascii="Times New Roman" w:hAnsi="Times New Roman" w:cs="Times New Roman"/>
          <w:color w:val="7030A0"/>
          <w:sz w:val="20"/>
          <w:szCs w:val="20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A07E96" w:rsidRPr="009D07F6" w:rsidRDefault="00321786" w:rsidP="009E0A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2" w:name="Par1100"/>
      <w:bookmarkEnd w:id="2"/>
      <w:r w:rsidRPr="009D07F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1</w:t>
      </w:r>
      <w:r w:rsidR="00E90AF7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CF7795" w:rsidRPr="009D07F6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9E0A03" w:rsidRPr="009D07F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F7795" w:rsidRPr="009D07F6">
        <w:rPr>
          <w:rFonts w:ascii="Times New Roman" w:hAnsi="Times New Roman" w:cs="Times New Roman"/>
          <w:b/>
          <w:color w:val="FF0000"/>
          <w:sz w:val="28"/>
          <w:szCs w:val="28"/>
        </w:rPr>
        <w:t>Муниципальная программа</w:t>
      </w:r>
    </w:p>
    <w:p w:rsidR="009E0A03" w:rsidRPr="009D07F6" w:rsidRDefault="00CF7795" w:rsidP="009E0A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9D07F6">
        <w:rPr>
          <w:rFonts w:ascii="Times New Roman" w:hAnsi="Times New Roman" w:cs="Times New Roman"/>
          <w:b/>
          <w:color w:val="FF0000"/>
          <w:sz w:val="28"/>
          <w:szCs w:val="28"/>
        </w:rPr>
        <w:t>Черемисиновского</w:t>
      </w:r>
      <w:proofErr w:type="spellEnd"/>
      <w:r w:rsidRPr="009D07F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района  Курской области</w:t>
      </w:r>
    </w:p>
    <w:p w:rsidR="004A57CF" w:rsidRPr="009D07F6" w:rsidRDefault="00152263" w:rsidP="009E0A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D07F6">
        <w:rPr>
          <w:rFonts w:ascii="Times New Roman" w:hAnsi="Times New Roman" w:cs="Times New Roman"/>
          <w:b/>
          <w:color w:val="FF0000"/>
          <w:sz w:val="28"/>
          <w:szCs w:val="28"/>
        </w:rPr>
        <w:t>« Развитие муниципальной службы»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Оценка эффективности реализации программы проводиться с использованием показателей (индикаторов) (далее – показатели) выполнения программы (далее – показатели),  мониторинг и оценка степени, достижения целевых значений которых позволяют проанализировать  ход выполнения программы и выработать правильное управленческое решение.  </w:t>
      </w:r>
      <w:bookmarkStart w:id="3" w:name="sub_121244"/>
    </w:p>
    <w:bookmarkEnd w:id="3"/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Проведение количественных оценок эффективности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прведена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по следующим направлениям: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1) степень достижения запланированных результатов (достижения целей и решения задач) программы (оценка результативности); 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Расчет результативности по каждому показателю программы проводился по формуле: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Batang" w:hAnsi="Times New Roman" w:cs="Times New Roman"/>
          <w:color w:val="7030A0"/>
          <w:sz w:val="20"/>
          <w:szCs w:val="20"/>
          <w:lang w:eastAsia="ko-KR"/>
        </w:rPr>
        <w:object w:dxaOrig="2120" w:dyaOrig="720">
          <v:shape id="_x0000_i1030" type="#_x0000_t75" style="width:105.75pt;height:36.75pt" o:ole="">
            <v:imagedata r:id="rId22" o:title=""/>
          </v:shape>
          <o:OLEObject Type="Embed" ProgID="Equation.3" ShapeID="_x0000_i1030" DrawAspect="Content" ObjectID="_1712133767" r:id="rId23"/>
        </w:objec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 ,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Ei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степень достижения 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i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показателя программы (процентов);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Tfi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фактическое значение показателя;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TNi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установленное программой целевое значение показателя.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Расчет результативности реализации программы в целом проводится по формуле: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Batang" w:hAnsi="Times New Roman" w:cs="Times New Roman"/>
          <w:color w:val="7030A0"/>
          <w:sz w:val="20"/>
          <w:szCs w:val="20"/>
          <w:lang w:eastAsia="ko-KR"/>
        </w:rPr>
        <w:object w:dxaOrig="2140" w:dyaOrig="1080">
          <v:shape id="_x0000_i1031" type="#_x0000_t75" style="width:106.5pt;height:54pt" o:ole="">
            <v:imagedata r:id="rId24" o:title=""/>
          </v:shape>
          <o:OLEObject Type="Embed" ProgID="Equation.3" ShapeID="_x0000_i1031" DrawAspect="Content" ObjectID="_1712133768" r:id="rId25"/>
        </w:objec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E - результативность реализации программы (процентов);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n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показателей программы.</w:t>
      </w:r>
    </w:p>
    <w:p w:rsidR="00102912" w:rsidRPr="00546EC3" w:rsidRDefault="00102912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102912" w:rsidRPr="00546EC3" w:rsidRDefault="00102912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Е=(1+1+1+1+1)/5*100=100%</w:t>
      </w:r>
    </w:p>
    <w:p w:rsidR="004A57CF" w:rsidRPr="00546EC3" w:rsidRDefault="00B36B5A" w:rsidP="00E9717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HiddenHorzOCR" w:hAnsi="Times New Roman" w:cs="Times New Roman"/>
          <w:color w:val="7030A0"/>
          <w:sz w:val="20"/>
          <w:szCs w:val="20"/>
        </w:rPr>
        <w:t xml:space="preserve">Вывод: Степень эффективности реализации программы 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«Развитие </w:t>
      </w:r>
      <w:r w:rsidR="001B2709" w:rsidRPr="00546EC3">
        <w:rPr>
          <w:rFonts w:ascii="Times New Roman" w:hAnsi="Times New Roman" w:cs="Times New Roman"/>
          <w:color w:val="7030A0"/>
          <w:sz w:val="20"/>
          <w:szCs w:val="20"/>
        </w:rPr>
        <w:t>муниципальной службы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» высокая (</w:t>
      </w:r>
      <w:r w:rsidR="004A57CF" w:rsidRPr="00546EC3">
        <w:rPr>
          <w:rFonts w:ascii="Times New Roman" w:hAnsi="Times New Roman" w:cs="Times New Roman"/>
          <w:color w:val="7030A0"/>
          <w:sz w:val="20"/>
          <w:szCs w:val="20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).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Расчет степени соответствия фактических затрат местного бюджета на реализацию программы запланированному уровню производится по </w:t>
      </w:r>
      <w:bookmarkStart w:id="4" w:name="OLE_LINK2"/>
      <w:bookmarkStart w:id="5" w:name="OLE_LINK1"/>
      <w:r w:rsidRPr="00546EC3">
        <w:rPr>
          <w:rFonts w:ascii="Times New Roman" w:hAnsi="Times New Roman" w:cs="Times New Roman"/>
          <w:color w:val="7030A0"/>
          <w:sz w:val="20"/>
          <w:szCs w:val="20"/>
        </w:rPr>
        <w:t>следующей формуле:</w:t>
      </w:r>
    </w:p>
    <w:bookmarkEnd w:id="4"/>
    <w:bookmarkEnd w:id="5"/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Batang" w:hAnsi="Times New Roman" w:cs="Times New Roman"/>
          <w:i/>
          <w:color w:val="7030A0"/>
          <w:position w:val="-24"/>
          <w:sz w:val="20"/>
          <w:szCs w:val="20"/>
          <w:lang w:eastAsia="ko-KR"/>
        </w:rPr>
        <w:object w:dxaOrig="1639" w:dyaOrig="620">
          <v:shape id="_x0000_i1032" type="#_x0000_t75" style="width:82.5pt;height:30.75pt" o:ole="">
            <v:imagedata r:id="rId26" o:title=""/>
          </v:shape>
          <o:OLEObject Type="Embed" ProgID="Equation.3" ShapeID="_x0000_i1032" DrawAspect="Content" ObjectID="_1712133769" r:id="rId27"/>
        </w:objec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полнота использования бюджетных средств;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ЗФ– 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фа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>ктические расходы местного бюджета на реализацию программы в соответствующем периоде;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ЗП– 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за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>планированные местным бюджетом расходы на реализацию программы в соответствующей периоде.</w:t>
      </w:r>
    </w:p>
    <w:p w:rsidR="00B36B5A" w:rsidRPr="00546EC3" w:rsidRDefault="00B36B5A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B36B5A" w:rsidRPr="00546EC3" w:rsidRDefault="00B36B5A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= </w:t>
      </w:r>
      <w:r w:rsidR="0002442A" w:rsidRPr="00546EC3">
        <w:rPr>
          <w:rFonts w:ascii="Times New Roman" w:hAnsi="Times New Roman" w:cs="Times New Roman"/>
          <w:color w:val="7030A0"/>
          <w:sz w:val="20"/>
          <w:szCs w:val="20"/>
        </w:rPr>
        <w:t>3101,4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02442A" w:rsidRPr="00546EC3">
        <w:rPr>
          <w:rFonts w:ascii="Times New Roman" w:hAnsi="Times New Roman" w:cs="Times New Roman"/>
          <w:color w:val="7030A0"/>
          <w:sz w:val="20"/>
          <w:szCs w:val="20"/>
        </w:rPr>
        <w:t>4315,8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3E1DEF" w:rsidRPr="00546EC3">
        <w:rPr>
          <w:rFonts w:ascii="Times New Roman" w:hAnsi="Times New Roman" w:cs="Times New Roman"/>
          <w:color w:val="7030A0"/>
          <w:sz w:val="20"/>
          <w:szCs w:val="20"/>
        </w:rPr>
        <w:t>7</w:t>
      </w:r>
      <w:r w:rsidR="0002442A" w:rsidRPr="00546EC3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="003E1DEF" w:rsidRPr="00546EC3">
        <w:rPr>
          <w:rFonts w:ascii="Times New Roman" w:hAnsi="Times New Roman" w:cs="Times New Roman"/>
          <w:color w:val="7030A0"/>
          <w:sz w:val="20"/>
          <w:szCs w:val="20"/>
        </w:rPr>
        <w:t>,</w:t>
      </w:r>
      <w:r w:rsidR="00B65AC5" w:rsidRPr="00546EC3">
        <w:rPr>
          <w:rFonts w:ascii="Times New Roman" w:hAnsi="Times New Roman" w:cs="Times New Roman"/>
          <w:color w:val="7030A0"/>
          <w:sz w:val="20"/>
          <w:szCs w:val="20"/>
        </w:rPr>
        <w:t>8</w:t>
      </w:r>
      <w:r w:rsidR="0002442A" w:rsidRPr="00546EC3">
        <w:rPr>
          <w:rFonts w:ascii="Times New Roman" w:hAnsi="Times New Roman" w:cs="Times New Roman"/>
          <w:color w:val="7030A0"/>
          <w:sz w:val="20"/>
          <w:szCs w:val="20"/>
        </w:rPr>
        <w:t>6</w:t>
      </w:r>
    </w:p>
    <w:p w:rsidR="004A57CF" w:rsidRPr="00546EC3" w:rsidRDefault="001B2709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HiddenHorzOCR" w:hAnsi="Times New Roman" w:cs="Times New Roman"/>
          <w:color w:val="7030A0"/>
          <w:sz w:val="20"/>
          <w:szCs w:val="20"/>
        </w:rPr>
        <w:t xml:space="preserve">Вывод: Степень эффективности реализации программы и полнота использования бюджетных средств муниципальной программы 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«Развитие муниципальной службы» удовлетворительно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е(</w:t>
      </w:r>
      <w:proofErr w:type="gramEnd"/>
      <w:r w:rsidR="004A57CF" w:rsidRPr="00546EC3">
        <w:rPr>
          <w:rFonts w:ascii="Times New Roman" w:hAnsi="Times New Roman" w:cs="Times New Roman"/>
          <w:color w:val="7030A0"/>
          <w:sz w:val="20"/>
          <w:szCs w:val="20"/>
        </w:rPr>
        <w:t>если значение показателя результативности E и значение показателя полноты использования бюджетных средств П равны или больше 80%, то степень соответствия фактических затрат местного бюджета на реализацию программы запланированному уровню оценивается как удовлетворительная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).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Расчет эффективности использования средств местного бюджета на реализацию программы производится по следующей формуле:  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Batang" w:hAnsi="Times New Roman" w:cs="Times New Roman"/>
          <w:color w:val="7030A0"/>
          <w:position w:val="-24"/>
          <w:sz w:val="20"/>
          <w:szCs w:val="20"/>
          <w:lang w:eastAsia="ko-KR"/>
        </w:rPr>
        <w:object w:dxaOrig="720" w:dyaOrig="620">
          <v:shape id="_x0000_i1033" type="#_x0000_t75" style="width:36.75pt;height:30.75pt" o:ole="">
            <v:imagedata r:id="rId28" o:title=""/>
          </v:shape>
          <o:OLEObject Type="Embed" ProgID="Equation.3" ShapeID="_x0000_i1033" DrawAspect="Content" ObjectID="_1712133770" r:id="rId29"/>
        </w:objec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,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Э – эффективность использования средств местного бюджета;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показатель полноты использования бюджетных средств;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lastRenderedPageBreak/>
        <w:t>E – показатель результативности реализации программы.</w:t>
      </w:r>
    </w:p>
    <w:p w:rsidR="0028307E" w:rsidRPr="00546EC3" w:rsidRDefault="0028307E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Э=</w:t>
      </w:r>
      <w:r w:rsidR="0002442A" w:rsidRPr="00546EC3">
        <w:rPr>
          <w:rFonts w:ascii="Times New Roman" w:hAnsi="Times New Roman" w:cs="Times New Roman"/>
          <w:color w:val="7030A0"/>
          <w:sz w:val="20"/>
          <w:szCs w:val="20"/>
        </w:rPr>
        <w:t>71,86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/100=0,</w:t>
      </w:r>
      <w:r w:rsidR="003E1DEF" w:rsidRPr="00546EC3">
        <w:rPr>
          <w:rFonts w:ascii="Times New Roman" w:hAnsi="Times New Roman" w:cs="Times New Roman"/>
          <w:color w:val="7030A0"/>
          <w:sz w:val="20"/>
          <w:szCs w:val="20"/>
        </w:rPr>
        <w:t>7</w:t>
      </w:r>
      <w:r w:rsidR="00B65AC5" w:rsidRPr="00546EC3">
        <w:rPr>
          <w:rFonts w:ascii="Times New Roman" w:hAnsi="Times New Roman" w:cs="Times New Roman"/>
          <w:color w:val="7030A0"/>
          <w:sz w:val="20"/>
          <w:szCs w:val="20"/>
        </w:rPr>
        <w:t>36</w:t>
      </w:r>
    </w:p>
    <w:p w:rsidR="004A57CF" w:rsidRPr="00546EC3" w:rsidRDefault="0028307E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HiddenHorzOCR" w:hAnsi="Times New Roman" w:cs="Times New Roman"/>
          <w:color w:val="7030A0"/>
          <w:sz w:val="20"/>
          <w:szCs w:val="20"/>
        </w:rPr>
        <w:t>Вывод: Э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ффективности использования средств местного бюджета </w:t>
      </w:r>
      <w:r w:rsidRPr="00546EC3">
        <w:rPr>
          <w:rFonts w:ascii="Times New Roman" w:eastAsia="HiddenHorzOCR" w:hAnsi="Times New Roman" w:cs="Times New Roman"/>
          <w:color w:val="7030A0"/>
          <w:sz w:val="20"/>
          <w:szCs w:val="20"/>
        </w:rPr>
        <w:t xml:space="preserve">муниципальной программы 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«Развитие муниципальной службы» высокая(</w:t>
      </w:r>
      <w:r w:rsidR="004A57CF" w:rsidRPr="00546EC3">
        <w:rPr>
          <w:rFonts w:ascii="Times New Roman" w:hAnsi="Times New Roman" w:cs="Times New Roman"/>
          <w:color w:val="7030A0"/>
          <w:sz w:val="20"/>
          <w:szCs w:val="20"/>
        </w:rPr>
        <w:t>если значение показателя эффективность использования средств местного бюджета</w:t>
      </w:r>
      <w:proofErr w:type="gramStart"/>
      <w:r w:rsidR="004A57CF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Э</w:t>
      </w:r>
      <w:proofErr w:type="gramEnd"/>
      <w:r w:rsidR="004A57CF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меньше 1, то такая эффективность оценивается как высокая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).</w:t>
      </w:r>
    </w:p>
    <w:p w:rsidR="004A57CF" w:rsidRPr="00546EC3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При необходимости ответственный исполнитель программы  будет привлекать независимых экспертов для проведения анализа хода реализации программы.</w:t>
      </w:r>
    </w:p>
    <w:p w:rsidR="00CF7795" w:rsidRPr="000608B8" w:rsidRDefault="003F031C" w:rsidP="00A36849">
      <w:pPr>
        <w:ind w:firstLine="540"/>
        <w:jc w:val="center"/>
        <w:outlineLvl w:val="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0608B8">
        <w:rPr>
          <w:rFonts w:ascii="Times New Roman" w:hAnsi="Times New Roman" w:cs="Times New Roman"/>
          <w:b/>
          <w:color w:val="7030A0"/>
          <w:sz w:val="28"/>
          <w:szCs w:val="28"/>
        </w:rPr>
        <w:t>1</w:t>
      </w:r>
      <w:r w:rsidR="00E90AF7">
        <w:rPr>
          <w:rFonts w:ascii="Times New Roman" w:hAnsi="Times New Roman" w:cs="Times New Roman"/>
          <w:b/>
          <w:color w:val="7030A0"/>
          <w:sz w:val="28"/>
          <w:szCs w:val="28"/>
        </w:rPr>
        <w:t>2</w:t>
      </w:r>
      <w:r w:rsidRPr="000608B8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proofErr w:type="gramStart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</w:t>
      </w:r>
      <w:r w:rsidR="00A36849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4F6E08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«Развитие животноводства в </w:t>
      </w:r>
      <w:proofErr w:type="spellStart"/>
      <w:r w:rsidR="004F6E08" w:rsidRPr="000608B8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Черемисиновском</w:t>
      </w:r>
      <w:proofErr w:type="spellEnd"/>
      <w:r w:rsidR="004F6E08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районе»</w:t>
      </w:r>
    </w:p>
    <w:p w:rsidR="00C6342A" w:rsidRPr="000608B8" w:rsidRDefault="00C6342A" w:rsidP="00E9717E">
      <w:pPr>
        <w:ind w:firstLine="540"/>
        <w:jc w:val="both"/>
        <w:outlineLvl w:val="0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Все мероприятия выполнены в полном объеме.</w:t>
      </w:r>
    </w:p>
    <w:p w:rsidR="00E90AF7" w:rsidRDefault="00077B41" w:rsidP="00A36849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0608B8">
        <w:rPr>
          <w:rFonts w:ascii="Times New Roman" w:hAnsi="Times New Roman" w:cs="Times New Roman"/>
          <w:b/>
          <w:color w:val="7030A0"/>
          <w:sz w:val="28"/>
          <w:szCs w:val="28"/>
        </w:rPr>
        <w:t>1</w:t>
      </w:r>
      <w:r w:rsidR="00E90AF7">
        <w:rPr>
          <w:rFonts w:ascii="Times New Roman" w:hAnsi="Times New Roman" w:cs="Times New Roman"/>
          <w:b/>
          <w:color w:val="7030A0"/>
          <w:sz w:val="28"/>
          <w:szCs w:val="28"/>
        </w:rPr>
        <w:t>3</w:t>
      </w:r>
      <w:r w:rsidR="00CF7795" w:rsidRPr="000608B8">
        <w:rPr>
          <w:rFonts w:ascii="Times New Roman" w:hAnsi="Times New Roman" w:cs="Times New Roman"/>
          <w:b/>
          <w:i/>
          <w:color w:val="7030A0"/>
          <w:sz w:val="28"/>
          <w:szCs w:val="28"/>
        </w:rPr>
        <w:t>.</w:t>
      </w:r>
      <w:proofErr w:type="gramStart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="00CF7795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</w:t>
      </w:r>
    </w:p>
    <w:p w:rsidR="006061D1" w:rsidRPr="000608B8" w:rsidRDefault="00CF7795" w:rsidP="00A36849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0608B8">
        <w:rPr>
          <w:rFonts w:ascii="Times New Roman" w:hAnsi="Times New Roman" w:cs="Times New Roman"/>
          <w:b/>
          <w:color w:val="7030A0"/>
          <w:sz w:val="28"/>
          <w:szCs w:val="28"/>
        </w:rPr>
        <w:t>Курской области</w:t>
      </w:r>
      <w:r w:rsidR="00DA1CCD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6061D1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«Противодействие терроризму и экстремизму на территории </w:t>
      </w:r>
      <w:proofErr w:type="spellStart"/>
      <w:r w:rsidR="006061D1" w:rsidRPr="000608B8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6061D1" w:rsidRPr="000608B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области»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Pr="000608B8">
        <w:rPr>
          <w:rFonts w:ascii="Times New Roman" w:hAnsi="Times New Roman" w:cs="Times New Roman"/>
          <w:i/>
          <w:iCs/>
          <w:color w:val="7030A0"/>
          <w:sz w:val="20"/>
          <w:szCs w:val="20"/>
        </w:rPr>
        <w:t>.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Оценка осуществляется по следующим критериям: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1. Степень достижения целей и решения задач муниципальной программы в целом за отчетный период.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</w:pPr>
      <w:r w:rsidRPr="000608B8">
        <w:rPr>
          <w:rFonts w:ascii="Times New Roman" w:hAnsi="Times New Roman" w:cs="Times New Roman"/>
          <w:noProof/>
          <w:color w:val="7030A0"/>
          <w:sz w:val="20"/>
          <w:szCs w:val="20"/>
          <w:lang w:eastAsia="ru-RU"/>
        </w:rPr>
        <w:drawing>
          <wp:inline distT="0" distB="0" distL="0" distR="0">
            <wp:extent cx="1568012" cy="733425"/>
            <wp:effectExtent l="0" t="0" r="0" b="0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8B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, Е=(100+100+100+100</w:t>
      </w:r>
      <w:r w:rsidR="00715881" w:rsidRPr="000608B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+100+</w:t>
      </w:r>
      <w:r w:rsidRPr="000608B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):</w:t>
      </w:r>
      <w:r w:rsidR="00715881" w:rsidRPr="000608B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5</w:t>
      </w:r>
      <w:r w:rsidRPr="000608B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=100%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</w:pP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</w:rPr>
        <w:t>где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  <w:lang w:val="en-US"/>
        </w:rPr>
        <w:t>E</w:t>
      </w:r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- </w:t>
      </w:r>
      <w:proofErr w:type="gramStart"/>
      <w:r w:rsidRPr="000608B8">
        <w:rPr>
          <w:rFonts w:ascii="Times New Roman" w:hAnsi="Times New Roman" w:cs="Times New Roman"/>
          <w:color w:val="7030A0"/>
          <w:sz w:val="20"/>
          <w:szCs w:val="20"/>
        </w:rPr>
        <w:t>оценка</w:t>
      </w:r>
      <w:proofErr w:type="gram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608B8">
        <w:rPr>
          <w:rFonts w:ascii="Times New Roman" w:hAnsi="Times New Roman" w:cs="Times New Roman"/>
          <w:color w:val="7030A0"/>
          <w:sz w:val="20"/>
          <w:szCs w:val="20"/>
        </w:rPr>
        <w:t>n</w:t>
      </w:r>
      <w:proofErr w:type="spell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показателей программы.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- степень достижения </w:t>
      </w:r>
      <w:proofErr w:type="spellStart"/>
      <w:r w:rsidRPr="000608B8">
        <w:rPr>
          <w:rFonts w:ascii="Times New Roman" w:hAnsi="Times New Roman" w:cs="Times New Roman"/>
          <w:color w:val="7030A0"/>
          <w:sz w:val="20"/>
          <w:szCs w:val="20"/>
        </w:rPr>
        <w:t>i</w:t>
      </w:r>
      <w:proofErr w:type="spell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- показателя муниципальной программы (процентов), проводится: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0608B8">
        <w:rPr>
          <w:rFonts w:ascii="Times New Roman" w:hAnsi="Times New Roman" w:cs="Times New Roman"/>
          <w:color w:val="7030A0"/>
        </w:rPr>
        <w:t>x</w:t>
      </w:r>
      <w:proofErr w:type="spellEnd"/>
      <w:r w:rsidRPr="000608B8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= ----------,   =</w:t>
      </w:r>
      <w:r w:rsidR="00715881" w:rsidRPr="000608B8">
        <w:rPr>
          <w:rFonts w:ascii="Times New Roman" w:hAnsi="Times New Roman" w:cs="Times New Roman"/>
          <w:color w:val="7030A0"/>
        </w:rPr>
        <w:t>2</w:t>
      </w:r>
      <w:r w:rsidRPr="000608B8">
        <w:rPr>
          <w:rFonts w:ascii="Times New Roman" w:hAnsi="Times New Roman" w:cs="Times New Roman"/>
          <w:color w:val="7030A0"/>
        </w:rPr>
        <w:t>00:</w:t>
      </w:r>
      <w:r w:rsidR="00715881" w:rsidRPr="000608B8">
        <w:rPr>
          <w:rFonts w:ascii="Times New Roman" w:hAnsi="Times New Roman" w:cs="Times New Roman"/>
          <w:color w:val="7030A0"/>
        </w:rPr>
        <w:t>2</w:t>
      </w:r>
      <w:r w:rsidRPr="000608B8">
        <w:rPr>
          <w:rFonts w:ascii="Times New Roman" w:hAnsi="Times New Roman" w:cs="Times New Roman"/>
          <w:color w:val="7030A0"/>
        </w:rPr>
        <w:t>00х100=100%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0608B8">
        <w:rPr>
          <w:rFonts w:ascii="Times New Roman" w:hAnsi="Times New Roman" w:cs="Times New Roman"/>
          <w:color w:val="7030A0"/>
        </w:rPr>
        <w:t>x</w:t>
      </w:r>
      <w:proofErr w:type="spellEnd"/>
      <w:r w:rsidRPr="000608B8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= ----------,   =</w:t>
      </w:r>
      <w:r w:rsidR="00715881" w:rsidRPr="000608B8">
        <w:rPr>
          <w:rFonts w:ascii="Times New Roman" w:hAnsi="Times New Roman" w:cs="Times New Roman"/>
          <w:color w:val="7030A0"/>
        </w:rPr>
        <w:t>4</w:t>
      </w:r>
      <w:r w:rsidRPr="000608B8">
        <w:rPr>
          <w:rFonts w:ascii="Times New Roman" w:hAnsi="Times New Roman" w:cs="Times New Roman"/>
          <w:color w:val="7030A0"/>
        </w:rPr>
        <w:t>:</w:t>
      </w:r>
      <w:r w:rsidR="00715881" w:rsidRPr="000608B8">
        <w:rPr>
          <w:rFonts w:ascii="Times New Roman" w:hAnsi="Times New Roman" w:cs="Times New Roman"/>
          <w:color w:val="7030A0"/>
        </w:rPr>
        <w:t>4</w:t>
      </w:r>
      <w:r w:rsidRPr="000608B8">
        <w:rPr>
          <w:rFonts w:ascii="Times New Roman" w:hAnsi="Times New Roman" w:cs="Times New Roman"/>
          <w:color w:val="7030A0"/>
        </w:rPr>
        <w:t>х100=100%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0608B8">
        <w:rPr>
          <w:rFonts w:ascii="Times New Roman" w:hAnsi="Times New Roman" w:cs="Times New Roman"/>
          <w:color w:val="7030A0"/>
        </w:rPr>
        <w:t>x</w:t>
      </w:r>
      <w:proofErr w:type="spellEnd"/>
      <w:r w:rsidRPr="000608B8">
        <w:rPr>
          <w:rFonts w:ascii="Times New Roman" w:hAnsi="Times New Roman" w:cs="Times New Roman"/>
          <w:color w:val="7030A0"/>
        </w:rPr>
        <w:t xml:space="preserve"> 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= ----------,   =</w:t>
      </w:r>
      <w:r w:rsidR="00715881" w:rsidRPr="000608B8">
        <w:rPr>
          <w:rFonts w:ascii="Times New Roman" w:hAnsi="Times New Roman" w:cs="Times New Roman"/>
          <w:color w:val="7030A0"/>
        </w:rPr>
        <w:t>2</w:t>
      </w:r>
      <w:r w:rsidRPr="000608B8">
        <w:rPr>
          <w:rFonts w:ascii="Times New Roman" w:hAnsi="Times New Roman" w:cs="Times New Roman"/>
          <w:color w:val="7030A0"/>
        </w:rPr>
        <w:t>:</w:t>
      </w:r>
      <w:r w:rsidR="00715881" w:rsidRPr="000608B8">
        <w:rPr>
          <w:rFonts w:ascii="Times New Roman" w:hAnsi="Times New Roman" w:cs="Times New Roman"/>
          <w:color w:val="7030A0"/>
        </w:rPr>
        <w:t>2</w:t>
      </w:r>
      <w:r w:rsidRPr="000608B8">
        <w:rPr>
          <w:rFonts w:ascii="Times New Roman" w:hAnsi="Times New Roman" w:cs="Times New Roman"/>
          <w:color w:val="7030A0"/>
        </w:rPr>
        <w:t>х100=100%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0608B8">
        <w:rPr>
          <w:rFonts w:ascii="Times New Roman" w:hAnsi="Times New Roman" w:cs="Times New Roman"/>
          <w:color w:val="7030A0"/>
        </w:rPr>
        <w:t>x</w:t>
      </w:r>
      <w:proofErr w:type="spellEnd"/>
      <w:r w:rsidRPr="000608B8">
        <w:rPr>
          <w:rFonts w:ascii="Times New Roman" w:hAnsi="Times New Roman" w:cs="Times New Roman"/>
          <w:color w:val="7030A0"/>
        </w:rPr>
        <w:t xml:space="preserve"> 100%</w:t>
      </w:r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= ----------,   =4:4х100=100%</w:t>
      </w:r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0608B8">
        <w:rPr>
          <w:rFonts w:ascii="Times New Roman" w:hAnsi="Times New Roman" w:cs="Times New Roman"/>
          <w:color w:val="7030A0"/>
        </w:rPr>
        <w:t>x</w:t>
      </w:r>
      <w:proofErr w:type="spellEnd"/>
      <w:r w:rsidRPr="000608B8">
        <w:rPr>
          <w:rFonts w:ascii="Times New Roman" w:hAnsi="Times New Roman" w:cs="Times New Roman"/>
          <w:color w:val="7030A0"/>
        </w:rPr>
        <w:t xml:space="preserve"> 100%</w:t>
      </w:r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0608B8">
        <w:rPr>
          <w:rFonts w:ascii="Times New Roman" w:hAnsi="Times New Roman" w:cs="Times New Roman"/>
          <w:color w:val="7030A0"/>
        </w:rPr>
        <w:t xml:space="preserve"> = ----------,   =2:2х100=100%</w:t>
      </w:r>
    </w:p>
    <w:p w:rsidR="00715881" w:rsidRPr="000608B8" w:rsidRDefault="00715881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0608B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6342A" w:rsidRPr="000608B8" w:rsidRDefault="00C6342A" w:rsidP="00EE0133">
      <w:pPr>
        <w:pStyle w:val="ConsPlusCell"/>
        <w:ind w:right="-57"/>
        <w:jc w:val="both"/>
        <w:rPr>
          <w:color w:val="7030A0"/>
          <w:sz w:val="20"/>
          <w:szCs w:val="20"/>
        </w:rPr>
      </w:pPr>
      <w:r w:rsidRPr="000608B8">
        <w:rPr>
          <w:color w:val="7030A0"/>
          <w:sz w:val="20"/>
          <w:szCs w:val="20"/>
        </w:rPr>
        <w:lastRenderedPageBreak/>
        <w:t>Ф</w:t>
      </w:r>
      <w:proofErr w:type="spellStart"/>
      <w:proofErr w:type="gramStart"/>
      <w:r w:rsidRPr="000608B8">
        <w:rPr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0608B8">
        <w:rPr>
          <w:color w:val="7030A0"/>
          <w:sz w:val="20"/>
          <w:szCs w:val="20"/>
        </w:rPr>
        <w:t xml:space="preserve"> - фактически достигнутые значения целевых индикаторов </w:t>
      </w:r>
    </w:p>
    <w:p w:rsidR="00C6342A" w:rsidRPr="000608B8" w:rsidRDefault="00C6342A" w:rsidP="00EE0133">
      <w:pPr>
        <w:pStyle w:val="ConsPlusCell"/>
        <w:ind w:right="-57"/>
        <w:jc w:val="both"/>
        <w:rPr>
          <w:color w:val="7030A0"/>
          <w:sz w:val="20"/>
          <w:szCs w:val="20"/>
        </w:rPr>
      </w:pPr>
      <w:proofErr w:type="gramStart"/>
      <w:r w:rsidRPr="000608B8">
        <w:rPr>
          <w:color w:val="7030A0"/>
          <w:sz w:val="20"/>
          <w:szCs w:val="20"/>
        </w:rPr>
        <w:t>П</w:t>
      </w:r>
      <w:proofErr w:type="gramEnd"/>
      <w:r w:rsidRPr="000608B8">
        <w:rPr>
          <w:color w:val="7030A0"/>
          <w:sz w:val="20"/>
          <w:szCs w:val="20"/>
        </w:rPr>
        <w:t xml:space="preserve"> </w:t>
      </w:r>
      <w:proofErr w:type="spellStart"/>
      <w:r w:rsidRPr="000608B8">
        <w:rPr>
          <w:color w:val="7030A0"/>
          <w:sz w:val="20"/>
          <w:szCs w:val="20"/>
          <w:lang w:val="en-US"/>
        </w:rPr>
        <w:t>i</w:t>
      </w:r>
      <w:proofErr w:type="spellEnd"/>
      <w:r w:rsidRPr="000608B8">
        <w:rPr>
          <w:color w:val="7030A0"/>
          <w:sz w:val="20"/>
          <w:szCs w:val="20"/>
        </w:rPr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  <w:lang w:eastAsia="ar-SA"/>
        </w:rPr>
        <w:t xml:space="preserve"> 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Е</w:t>
      </w:r>
      <w:proofErr w:type="gram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C6342A" w:rsidRPr="000608B8" w:rsidRDefault="00D55181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C6342A" w:rsidRPr="000608B8">
        <w:rPr>
          <w:rFonts w:ascii="Times New Roman" w:hAnsi="Times New Roman" w:cs="Times New Roman"/>
          <w:color w:val="7030A0"/>
          <w:sz w:val="20"/>
          <w:szCs w:val="20"/>
        </w:rPr>
        <w:t>. Степень реализации мероприятий муниципальной программы.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 </w:t>
      </w:r>
      <w:r w:rsidR="00582623" w:rsidRPr="000608B8">
        <w:rPr>
          <w:rFonts w:ascii="Times New Roman" w:hAnsi="Times New Roman" w:cs="Times New Roman"/>
          <w:color w:val="7030A0"/>
        </w:rPr>
        <w:t>5</w:t>
      </w:r>
      <w:r w:rsidRPr="000608B8">
        <w:rPr>
          <w:rFonts w:ascii="Times New Roman" w:hAnsi="Times New Roman" w:cs="Times New Roman"/>
          <w:color w:val="7030A0"/>
        </w:rPr>
        <w:t xml:space="preserve"> 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Ми = -----------х100=100%</w:t>
      </w:r>
    </w:p>
    <w:p w:rsidR="00C6342A" w:rsidRPr="000608B8" w:rsidRDefault="00C6342A" w:rsidP="00EE0133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0608B8">
        <w:rPr>
          <w:rFonts w:ascii="Times New Roman" w:hAnsi="Times New Roman" w:cs="Times New Roman"/>
          <w:color w:val="7030A0"/>
        </w:rPr>
        <w:t xml:space="preserve">             </w:t>
      </w:r>
      <w:r w:rsidR="00582623" w:rsidRPr="000608B8">
        <w:rPr>
          <w:rFonts w:ascii="Times New Roman" w:hAnsi="Times New Roman" w:cs="Times New Roman"/>
          <w:color w:val="7030A0"/>
        </w:rPr>
        <w:t>5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 муниципальной программы;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0608B8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муниципальной программы, запланированных на отчетный период.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Муниципальная программа  реализуется эффективно, </w:t>
      </w:r>
    </w:p>
    <w:p w:rsidR="00C6342A" w:rsidRPr="000608B8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0608B8">
        <w:rPr>
          <w:rFonts w:ascii="Times New Roman" w:hAnsi="Times New Roman" w:cs="Times New Roman"/>
          <w:color w:val="7030A0"/>
          <w:sz w:val="20"/>
          <w:szCs w:val="20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C6342A" w:rsidRPr="000608B8" w:rsidRDefault="00C6342A" w:rsidP="00EE0133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F7795" w:rsidRPr="00546EC3" w:rsidRDefault="00077B41" w:rsidP="00A2520D">
      <w:pPr>
        <w:ind w:firstLine="540"/>
        <w:jc w:val="center"/>
        <w:outlineLvl w:val="0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546EC3">
        <w:rPr>
          <w:rFonts w:ascii="Times New Roman" w:hAnsi="Times New Roman" w:cs="Times New Roman"/>
          <w:color w:val="7030A0"/>
          <w:sz w:val="28"/>
          <w:szCs w:val="28"/>
        </w:rPr>
        <w:t>1</w:t>
      </w:r>
      <w:r w:rsidR="00E90AF7">
        <w:rPr>
          <w:rFonts w:ascii="Times New Roman" w:hAnsi="Times New Roman" w:cs="Times New Roman"/>
          <w:color w:val="7030A0"/>
          <w:sz w:val="28"/>
          <w:szCs w:val="28"/>
        </w:rPr>
        <w:t>4</w:t>
      </w:r>
      <w:r w:rsidR="00CF7795" w:rsidRPr="00546EC3">
        <w:rPr>
          <w:rFonts w:ascii="Times New Roman" w:hAnsi="Times New Roman" w:cs="Times New Roman"/>
          <w:i/>
          <w:color w:val="7030A0"/>
          <w:sz w:val="28"/>
          <w:szCs w:val="28"/>
        </w:rPr>
        <w:t>.</w:t>
      </w:r>
      <w:r w:rsidR="00CF7795" w:rsidRPr="00546EC3">
        <w:rPr>
          <w:rFonts w:ascii="Times New Roman" w:hAnsi="Times New Roman" w:cs="Times New Roman"/>
          <w:color w:val="7030A0"/>
          <w:sz w:val="28"/>
          <w:szCs w:val="28"/>
        </w:rPr>
        <w:t xml:space="preserve">Муниципальная </w:t>
      </w:r>
      <w:proofErr w:type="spellStart"/>
      <w:r w:rsidR="00CF7795" w:rsidRPr="00546EC3">
        <w:rPr>
          <w:rFonts w:ascii="Times New Roman" w:hAnsi="Times New Roman" w:cs="Times New Roman"/>
          <w:color w:val="7030A0"/>
          <w:sz w:val="28"/>
          <w:szCs w:val="28"/>
        </w:rPr>
        <w:t>программаЧеремисиновского</w:t>
      </w:r>
      <w:proofErr w:type="spellEnd"/>
      <w:r w:rsidR="00CF7795" w:rsidRPr="00546EC3">
        <w:rPr>
          <w:rFonts w:ascii="Times New Roman" w:hAnsi="Times New Roman" w:cs="Times New Roman"/>
          <w:color w:val="7030A0"/>
          <w:sz w:val="28"/>
          <w:szCs w:val="28"/>
        </w:rPr>
        <w:t xml:space="preserve"> района  Курской области</w:t>
      </w:r>
      <w:r w:rsidR="00DA1CCD" w:rsidRPr="00546EC3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6061D1" w:rsidRPr="00546EC3">
        <w:rPr>
          <w:rFonts w:ascii="Times New Roman" w:hAnsi="Times New Roman" w:cs="Times New Roman"/>
          <w:color w:val="7030A0"/>
          <w:sz w:val="28"/>
          <w:szCs w:val="28"/>
        </w:rPr>
        <w:t>«Поддержка общественных организаций»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Pr="00546EC3">
        <w:rPr>
          <w:rFonts w:ascii="Times New Roman" w:hAnsi="Times New Roman" w:cs="Times New Roman"/>
          <w:i/>
          <w:iCs/>
          <w:color w:val="7030A0"/>
          <w:sz w:val="20"/>
          <w:szCs w:val="20"/>
        </w:rPr>
        <w:t>.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осуществляется по следующим критериям: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1. Степень достижения целей и решения задач муниципальной программы в целом за отчетный период.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</w:pPr>
      <w:r w:rsidRPr="00546EC3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drawing>
          <wp:inline distT="0" distB="0" distL="0" distR="0">
            <wp:extent cx="1568012" cy="733425"/>
            <wp:effectExtent l="0" t="0" r="0" b="0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6EC3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, Е=(100+100+100+100):4=100%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</w:pP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где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  <w:lang w:val="en-US"/>
        </w:rPr>
        <w:t>E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- 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n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показателей программы.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Е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степень достижения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i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показателя муниципальной программы (процентов), проводится: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Ф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lastRenderedPageBreak/>
        <w:t xml:space="preserve">     Ф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546EC3">
        <w:rPr>
          <w:rFonts w:ascii="Times New Roman" w:hAnsi="Times New Roman" w:cs="Times New Roman"/>
          <w:color w:val="7030A0"/>
        </w:rPr>
        <w:t>x</w:t>
      </w:r>
      <w:proofErr w:type="spellEnd"/>
      <w:r w:rsidRPr="00546EC3">
        <w:rPr>
          <w:rFonts w:ascii="Times New Roman" w:hAnsi="Times New Roman" w:cs="Times New Roman"/>
          <w:color w:val="7030A0"/>
        </w:rPr>
        <w:t xml:space="preserve"> 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546EC3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F10887" w:rsidRPr="00546EC3" w:rsidRDefault="00F10887" w:rsidP="00E9717E">
      <w:pPr>
        <w:pStyle w:val="ConsPlusCell"/>
        <w:ind w:left="-57" w:right="-57"/>
        <w:jc w:val="both"/>
        <w:rPr>
          <w:color w:val="7030A0"/>
          <w:sz w:val="20"/>
          <w:szCs w:val="20"/>
        </w:rPr>
      </w:pPr>
      <w:r w:rsidRPr="00546EC3">
        <w:rPr>
          <w:color w:val="7030A0"/>
          <w:sz w:val="20"/>
          <w:szCs w:val="20"/>
        </w:rPr>
        <w:t>Ф</w:t>
      </w:r>
      <w:proofErr w:type="spellStart"/>
      <w:proofErr w:type="gramStart"/>
      <w:r w:rsidRPr="00546EC3">
        <w:rPr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546EC3">
        <w:rPr>
          <w:color w:val="7030A0"/>
          <w:sz w:val="20"/>
          <w:szCs w:val="20"/>
        </w:rPr>
        <w:t xml:space="preserve"> - фактически достигнутые значения целевых индикаторов </w:t>
      </w:r>
    </w:p>
    <w:p w:rsidR="00F10887" w:rsidRPr="00546EC3" w:rsidRDefault="00F10887" w:rsidP="00E9717E">
      <w:pPr>
        <w:pStyle w:val="ConsPlusCell"/>
        <w:ind w:left="-57" w:right="-57"/>
        <w:jc w:val="both"/>
        <w:rPr>
          <w:color w:val="7030A0"/>
          <w:sz w:val="20"/>
          <w:szCs w:val="20"/>
        </w:rPr>
      </w:pPr>
      <w:proofErr w:type="gramStart"/>
      <w:r w:rsidRPr="00546EC3">
        <w:rPr>
          <w:color w:val="7030A0"/>
          <w:sz w:val="20"/>
          <w:szCs w:val="20"/>
        </w:rPr>
        <w:t>П</w:t>
      </w:r>
      <w:proofErr w:type="gramEnd"/>
      <w:r w:rsidRPr="00546EC3">
        <w:rPr>
          <w:color w:val="7030A0"/>
          <w:sz w:val="20"/>
          <w:szCs w:val="20"/>
        </w:rPr>
        <w:t xml:space="preserve"> </w:t>
      </w:r>
      <w:proofErr w:type="spellStart"/>
      <w:r w:rsidRPr="00546EC3">
        <w:rPr>
          <w:color w:val="7030A0"/>
          <w:sz w:val="20"/>
          <w:szCs w:val="20"/>
          <w:lang w:val="en-US"/>
        </w:rPr>
        <w:t>i</w:t>
      </w:r>
      <w:proofErr w:type="spellEnd"/>
      <w:r w:rsidRPr="00546EC3">
        <w:rPr>
          <w:color w:val="7030A0"/>
          <w:sz w:val="20"/>
          <w:szCs w:val="20"/>
        </w:rPr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  <w:lang w:eastAsia="ar-SA"/>
        </w:rPr>
        <w:t xml:space="preserve"> 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Е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F10887" w:rsidRPr="00546EC3" w:rsidRDefault="00546EC3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2</w:t>
      </w:r>
      <w:r w:rsidR="00F10887" w:rsidRPr="00546EC3">
        <w:rPr>
          <w:rFonts w:ascii="Times New Roman" w:hAnsi="Times New Roman" w:cs="Times New Roman"/>
          <w:color w:val="7030A0"/>
          <w:sz w:val="20"/>
          <w:szCs w:val="20"/>
        </w:rPr>
        <w:t>. Степень реализации мероприятий муниципальной программы.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4 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Ми = -----------х100=100%</w:t>
      </w:r>
    </w:p>
    <w:p w:rsidR="00F10887" w:rsidRPr="00546EC3" w:rsidRDefault="00F10887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 xml:space="preserve">             4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 муниципальной программы;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муниципальной программы, запланированных на отчетный период.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Муниципальная программа  реализуется эффективно, </w:t>
      </w:r>
    </w:p>
    <w:p w:rsidR="00F10887" w:rsidRPr="00546EC3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F10887" w:rsidRPr="00F41509" w:rsidRDefault="00F10887" w:rsidP="00E971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9E575A" w:rsidRPr="00546EC3" w:rsidRDefault="00077B41" w:rsidP="00213ED0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546EC3">
        <w:rPr>
          <w:rFonts w:ascii="Times New Roman" w:hAnsi="Times New Roman" w:cs="Times New Roman"/>
          <w:b/>
          <w:color w:val="7030A0"/>
          <w:sz w:val="28"/>
          <w:szCs w:val="28"/>
        </w:rPr>
        <w:t>1</w:t>
      </w:r>
      <w:r w:rsidR="00E90AF7">
        <w:rPr>
          <w:rFonts w:ascii="Times New Roman" w:hAnsi="Times New Roman" w:cs="Times New Roman"/>
          <w:b/>
          <w:color w:val="7030A0"/>
          <w:sz w:val="28"/>
          <w:szCs w:val="28"/>
        </w:rPr>
        <w:t>5</w:t>
      </w:r>
      <w:r w:rsidRPr="00546EC3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proofErr w:type="gramStart"/>
      <w:r w:rsidR="009530D4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="009530D4" w:rsidRPr="00546EC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9530D4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="009530D4" w:rsidRPr="00546EC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 </w:t>
      </w:r>
      <w:r w:rsidR="009E575A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«Содействие занятости населения»</w:t>
      </w:r>
    </w:p>
    <w:p w:rsidR="00CA71A4" w:rsidRPr="00546EC3" w:rsidRDefault="00CA71A4" w:rsidP="00E9717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эффективности  реализации  областной  целевой   программы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«Содействие занятости населения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района на 2014-2016 годы» (далее – оценка) осуществляется государственным заказчиком Программы по итогам ее исполнения за отчетный период.</w:t>
      </w:r>
    </w:p>
    <w:p w:rsidR="00CA71A4" w:rsidRPr="00546EC3" w:rsidRDefault="00CA71A4" w:rsidP="00E9717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Источником  информации  для   оценки   эффективности  реализации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Программы является областное казенное учреждение «Центр занятости населения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Черемисиновского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района».</w:t>
      </w:r>
    </w:p>
    <w:p w:rsidR="00CA71A4" w:rsidRPr="00546EC3" w:rsidRDefault="00CA71A4" w:rsidP="00E9717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осуществляется по следующим критериям:</w:t>
      </w:r>
    </w:p>
    <w:p w:rsidR="00CA71A4" w:rsidRPr="00546EC3" w:rsidRDefault="00CA71A4" w:rsidP="00E9717E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Степень   достижения    за    отчетный   период   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запланированных</w:t>
      </w:r>
      <w:proofErr w:type="gramEnd"/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значений целевых индикаторов и показателей.</w:t>
      </w:r>
    </w:p>
    <w:p w:rsidR="00CA71A4" w:rsidRPr="00546EC3" w:rsidRDefault="00CA71A4" w:rsidP="00E9717E">
      <w:pPr>
        <w:pStyle w:val="a3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формуле: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F41509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color w:val="7030A0"/>
              <w:sz w:val="20"/>
              <w:szCs w:val="20"/>
            </w:rPr>
            <m:t>И</m:t>
          </m:r>
          <m:r>
            <w:rPr>
              <w:rFonts w:ascii="Cambria Math" w:hAnsi="Times New Roman" w:cs="Times New Roman"/>
              <w:color w:val="7030A0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color w:val="7030A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Ф</m:t>
              </m:r>
              <m:r>
                <w:rPr>
                  <w:rFonts w:ascii="Cambria Math" w:hAnsi="Times New Roman" w:cs="Times New Roman"/>
                  <w:color w:val="7030A0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×</m:t>
              </m:r>
              <m:r>
                <w:rPr>
                  <w:rFonts w:ascii="Cambria Math" w:hAnsi="Times New Roman" w:cs="Times New Roman"/>
                  <w:color w:val="7030A0"/>
                  <w:sz w:val="20"/>
                  <w:szCs w:val="20"/>
                </w:rPr>
                <m:t>100%</m:t>
              </m:r>
            </m:num>
            <m:den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П</m:t>
              </m:r>
            </m:den>
          </m:f>
        </m:oMath>
      </m:oMathPara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И – оценка достижения запланированных результатов;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 – фактически достигнутые значения целевых индикаторов;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плановые значения.</w:t>
      </w:r>
    </w:p>
    <w:p w:rsidR="008F7922" w:rsidRPr="00546EC3" w:rsidRDefault="008F7922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1,2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0,8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5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0; И=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1,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4/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1,2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16,6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;И=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74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85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1C14D7" w:rsidRPr="00546EC3">
        <w:rPr>
          <w:rFonts w:ascii="Times New Roman" w:hAnsi="Times New Roman" w:cs="Times New Roman"/>
          <w:color w:val="7030A0"/>
          <w:sz w:val="20"/>
          <w:szCs w:val="20"/>
        </w:rPr>
        <w:t>87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</w:p>
    <w:p w:rsidR="00967E6F" w:rsidRPr="00546EC3" w:rsidRDefault="008F7922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0,98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0,7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4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0; И=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4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/1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27,3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</w:p>
    <w:p w:rsidR="00CA71A4" w:rsidRPr="00546EC3" w:rsidRDefault="008F7922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90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90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0/1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0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0/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0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47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8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8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53,4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15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14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7,1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0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27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13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207,6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96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95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;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И=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100</w:t>
      </w:r>
      <w:r w:rsidR="00967E6F"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>100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*100=100</w:t>
      </w:r>
      <w:r w:rsidR="0078542B"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. </w:t>
      </w:r>
    </w:p>
    <w:p w:rsidR="00CA71A4" w:rsidRPr="00546EC3" w:rsidRDefault="00CA71A4" w:rsidP="00E9717E">
      <w:pPr>
        <w:pStyle w:val="a3"/>
        <w:ind w:firstLine="36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Фактически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CA71A4" w:rsidP="00E9717E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Уровень  финансирования    за    отчетный    период   мероприятий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Программы от запланированных объемов.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CA71A4" w:rsidP="00E9717E">
      <w:pPr>
        <w:pStyle w:val="a3"/>
        <w:ind w:firstLine="708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lastRenderedPageBreak/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F41509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color w:val="7030A0"/>
              <w:sz w:val="20"/>
              <w:szCs w:val="20"/>
            </w:rPr>
            <m:t>Фи</m:t>
          </m:r>
          <m:r>
            <w:rPr>
              <w:rFonts w:ascii="Cambria Math" w:hAnsi="Times New Roman" w:cs="Times New Roman"/>
              <w:color w:val="7030A0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color w:val="7030A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Фф</m:t>
              </m:r>
              <m:r>
                <w:rPr>
                  <w:rFonts w:ascii="Cambria Math" w:hAnsi="Times New Roman" w:cs="Times New Roman"/>
                  <w:color w:val="7030A0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×</m:t>
              </m:r>
              <m:r>
                <w:rPr>
                  <w:rFonts w:ascii="Cambria Math" w:hAnsi="Times New Roman" w:cs="Times New Roman"/>
                  <w:color w:val="7030A0"/>
                  <w:sz w:val="20"/>
                  <w:szCs w:val="20"/>
                </w:rPr>
                <m:t>100%</m:t>
              </m:r>
            </m:num>
            <m:den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Фп</m:t>
              </m:r>
            </m:den>
          </m:f>
        </m:oMath>
      </m:oMathPara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Фи – оценка уровня финансирования мероприятий;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фактический уровень финансирования мероприятий;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объем финансирования мероприятия, предусматриваемый Программой.</w:t>
      </w:r>
    </w:p>
    <w:p w:rsidR="00967E6F" w:rsidRPr="00546EC3" w:rsidRDefault="00967E6F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Фи =</w:t>
      </w:r>
      <w:r w:rsidR="00546EC3" w:rsidRPr="00546EC3">
        <w:rPr>
          <w:rFonts w:ascii="Times New Roman" w:hAnsi="Times New Roman" w:cs="Times New Roman"/>
          <w:color w:val="7030A0"/>
          <w:sz w:val="20"/>
          <w:szCs w:val="20"/>
        </w:rPr>
        <w:t>439,4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546EC3" w:rsidRPr="00546EC3">
        <w:rPr>
          <w:rFonts w:ascii="Times New Roman" w:hAnsi="Times New Roman" w:cs="Times New Roman"/>
          <w:color w:val="7030A0"/>
          <w:sz w:val="20"/>
          <w:szCs w:val="20"/>
        </w:rPr>
        <w:t>441,</w:t>
      </w:r>
      <w:r w:rsidR="008C28B5" w:rsidRPr="00546EC3">
        <w:rPr>
          <w:rFonts w:ascii="Times New Roman" w:hAnsi="Times New Roman" w:cs="Times New Roman"/>
          <w:color w:val="7030A0"/>
          <w:sz w:val="20"/>
          <w:szCs w:val="20"/>
        </w:rPr>
        <w:t>9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8C28B5" w:rsidRPr="00546EC3">
        <w:rPr>
          <w:rFonts w:ascii="Times New Roman" w:hAnsi="Times New Roman" w:cs="Times New Roman"/>
          <w:color w:val="7030A0"/>
          <w:sz w:val="20"/>
          <w:szCs w:val="20"/>
        </w:rPr>
        <w:t>99,</w:t>
      </w:r>
      <w:r w:rsidR="00546EC3" w:rsidRPr="00546EC3">
        <w:rPr>
          <w:rFonts w:ascii="Times New Roman" w:hAnsi="Times New Roman" w:cs="Times New Roman"/>
          <w:color w:val="7030A0"/>
          <w:sz w:val="20"/>
          <w:szCs w:val="20"/>
        </w:rPr>
        <w:t>43</w:t>
      </w:r>
      <w:r w:rsidR="009D056D" w:rsidRPr="00546EC3">
        <w:rPr>
          <w:rFonts w:ascii="Times New Roman" w:hAnsi="Times New Roman" w:cs="Times New Roman"/>
          <w:color w:val="7030A0"/>
          <w:sz w:val="20"/>
          <w:szCs w:val="20"/>
        </w:rPr>
        <w:t>%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CA71A4" w:rsidP="00E9717E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Степень выполнения мероприятий Программы.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Степень выполнения мероприятий Программы  измеряется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F41509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color w:val="7030A0"/>
              <w:sz w:val="20"/>
              <w:szCs w:val="20"/>
            </w:rPr>
            <m:t>Ми</m:t>
          </m:r>
          <m:r>
            <w:rPr>
              <w:rFonts w:ascii="Cambria Math" w:hAnsi="Times New Roman" w:cs="Times New Roman"/>
              <w:color w:val="7030A0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color w:val="7030A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Мф</m:t>
              </m:r>
              <m:r>
                <w:rPr>
                  <w:rFonts w:ascii="Cambria Math" w:hAnsi="Times New Roman" w:cs="Times New Roman"/>
                  <w:color w:val="7030A0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×</m:t>
              </m:r>
              <m:r>
                <w:rPr>
                  <w:rFonts w:ascii="Cambria Math" w:hAnsi="Times New Roman" w:cs="Times New Roman"/>
                  <w:color w:val="7030A0"/>
                  <w:sz w:val="20"/>
                  <w:szCs w:val="20"/>
                </w:rPr>
                <m:t>100%</m:t>
              </m:r>
            </m:num>
            <m:den>
              <m:r>
                <w:rPr>
                  <w:rFonts w:ascii="Cambria Math" w:hAnsi="Cambria Math" w:cs="Times New Roman"/>
                  <w:color w:val="7030A0"/>
                  <w:sz w:val="20"/>
                  <w:szCs w:val="20"/>
                </w:rPr>
                <m:t>Мп</m:t>
              </m:r>
            </m:den>
          </m:f>
        </m:oMath>
      </m:oMathPara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Ми – степень выполнения мероприятий Программы;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– количество мероприятий Программы, фактически реализованных за отчетный период;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Мп – количество мероприятий Программы, запланированных на отчетный период.</w:t>
      </w:r>
    </w:p>
    <w:p w:rsidR="0082229C" w:rsidRPr="00546EC3" w:rsidRDefault="0082229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Ми=1</w:t>
      </w:r>
      <w:r w:rsidR="00DB30EE" w:rsidRPr="00546EC3">
        <w:rPr>
          <w:rFonts w:ascii="Times New Roman" w:hAnsi="Times New Roman" w:cs="Times New Roman"/>
          <w:color w:val="7030A0"/>
          <w:sz w:val="20"/>
          <w:szCs w:val="20"/>
        </w:rPr>
        <w:t>3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/1</w:t>
      </w:r>
      <w:r w:rsidR="00DB30EE" w:rsidRPr="00546EC3">
        <w:rPr>
          <w:rFonts w:ascii="Times New Roman" w:hAnsi="Times New Roman" w:cs="Times New Roman"/>
          <w:color w:val="7030A0"/>
          <w:sz w:val="20"/>
          <w:szCs w:val="20"/>
        </w:rPr>
        <w:t>5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DB30EE" w:rsidRPr="00546EC3">
        <w:rPr>
          <w:rFonts w:ascii="Times New Roman" w:hAnsi="Times New Roman" w:cs="Times New Roman"/>
          <w:color w:val="7030A0"/>
          <w:sz w:val="20"/>
          <w:szCs w:val="20"/>
        </w:rPr>
        <w:t>86,7</w:t>
      </w:r>
    </w:p>
    <w:p w:rsidR="00CA71A4" w:rsidRPr="00546EC3" w:rsidRDefault="00CA71A4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CA71A4" w:rsidRPr="00546EC3" w:rsidRDefault="00503FCC" w:rsidP="00E9717E">
      <w:pPr>
        <w:pStyle w:val="a3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eastAsia="HiddenHorzOCR" w:hAnsi="Times New Roman" w:cs="Times New Roman"/>
          <w:color w:val="7030A0"/>
          <w:sz w:val="20"/>
          <w:szCs w:val="20"/>
        </w:rPr>
        <w:t>Вывод: Э</w:t>
      </w:r>
      <w:r w:rsidR="00CA71A4" w:rsidRPr="00546EC3">
        <w:rPr>
          <w:rFonts w:ascii="Times New Roman" w:hAnsi="Times New Roman" w:cs="Times New Roman"/>
          <w:color w:val="7030A0"/>
          <w:sz w:val="20"/>
          <w:szCs w:val="20"/>
        </w:rPr>
        <w:t>ффективность реализации Программы находится на прежнем уровне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>.</w:t>
      </w:r>
    </w:p>
    <w:p w:rsidR="00DC359D" w:rsidRPr="00D64A18" w:rsidRDefault="00077B41" w:rsidP="005D0F3F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64A18">
        <w:rPr>
          <w:rFonts w:ascii="Times New Roman" w:hAnsi="Times New Roman" w:cs="Times New Roman"/>
          <w:b/>
          <w:color w:val="7030A0"/>
          <w:sz w:val="28"/>
          <w:szCs w:val="28"/>
        </w:rPr>
        <w:t>1</w:t>
      </w:r>
      <w:r w:rsidR="00E90AF7">
        <w:rPr>
          <w:rFonts w:ascii="Times New Roman" w:hAnsi="Times New Roman" w:cs="Times New Roman"/>
          <w:b/>
          <w:color w:val="7030A0"/>
          <w:sz w:val="28"/>
          <w:szCs w:val="28"/>
        </w:rPr>
        <w:t>6</w:t>
      </w:r>
      <w:r w:rsidRPr="00D64A18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proofErr w:type="gramStart"/>
      <w:r w:rsidR="009530D4" w:rsidRPr="00D64A18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="009530D4" w:rsidRPr="00D64A1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9530D4" w:rsidRPr="00D64A18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="009530D4" w:rsidRPr="00D64A1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 </w:t>
      </w:r>
    </w:p>
    <w:p w:rsidR="00525748" w:rsidRPr="00D64A18" w:rsidRDefault="009E575A" w:rsidP="005D0F3F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64A1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«Развитие средств массовой информации в </w:t>
      </w:r>
      <w:proofErr w:type="spellStart"/>
      <w:r w:rsidRPr="00D64A18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Черемисиновском</w:t>
      </w:r>
      <w:proofErr w:type="spellEnd"/>
      <w:r w:rsidRPr="00D64A1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районе Курской области»</w:t>
      </w:r>
    </w:p>
    <w:p w:rsidR="00DC359D" w:rsidRPr="00F41509" w:rsidRDefault="00DC359D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25748" w:rsidRPr="00D64A18" w:rsidRDefault="009E575A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</w:t>
      </w:r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="00525748" w:rsidRPr="00D64A18">
        <w:rPr>
          <w:rFonts w:ascii="Times New Roman" w:hAnsi="Times New Roman" w:cs="Times New Roman"/>
          <w:i/>
          <w:iCs/>
          <w:color w:val="7030A0"/>
          <w:sz w:val="20"/>
          <w:szCs w:val="20"/>
        </w:rPr>
        <w:t>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Оценка осуществляется по следующим критериям: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1. Степень достижения целей и решения задач муниципальной программы в целом за отчетный период.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</w:pPr>
      <w:r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drawing>
          <wp:inline distT="0" distB="0" distL="0" distR="0">
            <wp:extent cx="1568012" cy="733425"/>
            <wp:effectExtent l="0" t="0" r="0" b="0"/>
            <wp:docPr id="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, Е=(100+100</w:t>
      </w:r>
      <w:r w:rsidR="00592019"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+100+100</w:t>
      </w:r>
      <w:r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):</w:t>
      </w:r>
      <w:r w:rsidR="00592019"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4</w:t>
      </w:r>
      <w:r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=100%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</w:pP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noProof/>
          <w:color w:val="7030A0"/>
          <w:position w:val="-24"/>
          <w:sz w:val="20"/>
          <w:szCs w:val="20"/>
          <w:lang w:eastAsia="ru-RU"/>
        </w:rPr>
        <w:t>где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  <w:lang w:val="en-US"/>
        </w:rPr>
        <w:t>E</w:t>
      </w:r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- </w:t>
      </w:r>
      <w:proofErr w:type="gram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оценка</w:t>
      </w:r>
      <w:proofErr w:type="gram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n</w:t>
      </w:r>
      <w:proofErr w:type="spell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показателей программы.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Е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- степень достижения </w:t>
      </w:r>
      <w:proofErr w:type="spell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i</w:t>
      </w:r>
      <w:proofErr w:type="spell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- показателя муниципальной программы (процентов), проводится: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D64A18">
        <w:rPr>
          <w:rFonts w:ascii="Times New Roman" w:hAnsi="Times New Roman" w:cs="Times New Roman"/>
          <w:color w:val="7030A0"/>
        </w:rPr>
        <w:t>x</w:t>
      </w:r>
      <w:proofErr w:type="spellEnd"/>
      <w:r w:rsidRPr="00D64A18">
        <w:rPr>
          <w:rFonts w:ascii="Times New Roman" w:hAnsi="Times New Roman" w:cs="Times New Roman"/>
          <w:color w:val="7030A0"/>
        </w:rPr>
        <w:t xml:space="preserve"> 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= ----------,   =</w:t>
      </w:r>
      <w:r w:rsidR="00981435" w:rsidRPr="00D64A18">
        <w:rPr>
          <w:rFonts w:ascii="Times New Roman" w:hAnsi="Times New Roman" w:cs="Times New Roman"/>
          <w:color w:val="7030A0"/>
        </w:rPr>
        <w:t>100</w:t>
      </w:r>
      <w:r w:rsidRPr="00D64A18">
        <w:rPr>
          <w:rFonts w:ascii="Times New Roman" w:hAnsi="Times New Roman" w:cs="Times New Roman"/>
          <w:color w:val="7030A0"/>
        </w:rPr>
        <w:t>:</w:t>
      </w:r>
      <w:r w:rsidR="00981435" w:rsidRPr="00D64A18">
        <w:rPr>
          <w:rFonts w:ascii="Times New Roman" w:hAnsi="Times New Roman" w:cs="Times New Roman"/>
          <w:color w:val="7030A0"/>
        </w:rPr>
        <w:t>100</w:t>
      </w:r>
      <w:r w:rsidRPr="00D64A18">
        <w:rPr>
          <w:rFonts w:ascii="Times New Roman" w:hAnsi="Times New Roman" w:cs="Times New Roman"/>
          <w:color w:val="7030A0"/>
        </w:rPr>
        <w:t>х100=100%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D64A18">
        <w:rPr>
          <w:rFonts w:ascii="Times New Roman" w:hAnsi="Times New Roman" w:cs="Times New Roman"/>
          <w:color w:val="7030A0"/>
        </w:rPr>
        <w:t>x</w:t>
      </w:r>
      <w:proofErr w:type="spellEnd"/>
      <w:r w:rsidRPr="00D64A18">
        <w:rPr>
          <w:rFonts w:ascii="Times New Roman" w:hAnsi="Times New Roman" w:cs="Times New Roman"/>
          <w:color w:val="7030A0"/>
        </w:rPr>
        <w:t xml:space="preserve"> 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= ----------,   =</w:t>
      </w:r>
      <w:r w:rsidR="00981435" w:rsidRPr="00D64A18">
        <w:rPr>
          <w:rFonts w:ascii="Times New Roman" w:hAnsi="Times New Roman" w:cs="Times New Roman"/>
          <w:color w:val="7030A0"/>
        </w:rPr>
        <w:t>100</w:t>
      </w:r>
      <w:r w:rsidRPr="00D64A18">
        <w:rPr>
          <w:rFonts w:ascii="Times New Roman" w:hAnsi="Times New Roman" w:cs="Times New Roman"/>
          <w:color w:val="7030A0"/>
        </w:rPr>
        <w:t>:</w:t>
      </w:r>
      <w:r w:rsidR="00981435" w:rsidRPr="00D64A18">
        <w:rPr>
          <w:rFonts w:ascii="Times New Roman" w:hAnsi="Times New Roman" w:cs="Times New Roman"/>
          <w:color w:val="7030A0"/>
        </w:rPr>
        <w:t>100</w:t>
      </w:r>
      <w:r w:rsidRPr="00D64A18">
        <w:rPr>
          <w:rFonts w:ascii="Times New Roman" w:hAnsi="Times New Roman" w:cs="Times New Roman"/>
          <w:color w:val="7030A0"/>
        </w:rPr>
        <w:t>х100=100%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981435" w:rsidRPr="00D64A18" w:rsidRDefault="00981435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D64A18">
        <w:rPr>
          <w:rFonts w:ascii="Times New Roman" w:hAnsi="Times New Roman" w:cs="Times New Roman"/>
          <w:color w:val="7030A0"/>
        </w:rPr>
        <w:t>x</w:t>
      </w:r>
      <w:proofErr w:type="spellEnd"/>
      <w:r w:rsidRPr="00D64A18">
        <w:rPr>
          <w:rFonts w:ascii="Times New Roman" w:hAnsi="Times New Roman" w:cs="Times New Roman"/>
          <w:color w:val="7030A0"/>
        </w:rPr>
        <w:t xml:space="preserve"> 100%</w:t>
      </w:r>
    </w:p>
    <w:p w:rsidR="00981435" w:rsidRPr="00D64A18" w:rsidRDefault="00981435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981435" w:rsidRPr="00D64A18" w:rsidRDefault="00981435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981435" w:rsidRPr="00D64A18" w:rsidRDefault="00981435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981435" w:rsidRPr="00D64A18" w:rsidRDefault="00981435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Ф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D64A18">
        <w:rPr>
          <w:rFonts w:ascii="Times New Roman" w:hAnsi="Times New Roman" w:cs="Times New Roman"/>
          <w:color w:val="7030A0"/>
        </w:rPr>
        <w:t>x</w:t>
      </w:r>
      <w:proofErr w:type="spellEnd"/>
      <w:r w:rsidRPr="00D64A18">
        <w:rPr>
          <w:rFonts w:ascii="Times New Roman" w:hAnsi="Times New Roman" w:cs="Times New Roman"/>
          <w:color w:val="7030A0"/>
        </w:rPr>
        <w:t xml:space="preserve"> 100%</w:t>
      </w:r>
    </w:p>
    <w:p w:rsidR="00981435" w:rsidRPr="00D64A18" w:rsidRDefault="00981435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>Е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vertAlign w:val="subscript"/>
          <w:lang w:val="en-US"/>
        </w:rPr>
        <w:t>i</w:t>
      </w:r>
      <w:proofErr w:type="spellEnd"/>
      <w:proofErr w:type="gramEnd"/>
      <w:r w:rsidRPr="00D64A18">
        <w:rPr>
          <w:rFonts w:ascii="Times New Roman" w:hAnsi="Times New Roman" w:cs="Times New Roman"/>
          <w:color w:val="7030A0"/>
        </w:rPr>
        <w:t xml:space="preserve"> = ----------,   =100:100х100=100%</w:t>
      </w:r>
    </w:p>
    <w:p w:rsidR="00981435" w:rsidRPr="00D64A18" w:rsidRDefault="00981435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   П</w:t>
      </w:r>
      <w:proofErr w:type="spellStart"/>
      <w:proofErr w:type="gramStart"/>
      <w:r w:rsidRPr="00D64A18">
        <w:rPr>
          <w:rFonts w:ascii="Times New Roman" w:hAnsi="Times New Roman" w:cs="Times New Roman"/>
          <w:color w:val="7030A0"/>
          <w:lang w:val="en-US"/>
        </w:rPr>
        <w:t>i</w:t>
      </w:r>
      <w:proofErr w:type="spellEnd"/>
      <w:proofErr w:type="gramEnd"/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981435" w:rsidRPr="00D64A18" w:rsidRDefault="00525748" w:rsidP="00E9717E">
      <w:pPr>
        <w:pStyle w:val="ConsPlusCell"/>
        <w:ind w:left="-57" w:right="-57"/>
        <w:jc w:val="both"/>
        <w:rPr>
          <w:color w:val="7030A0"/>
          <w:sz w:val="20"/>
          <w:szCs w:val="20"/>
        </w:rPr>
      </w:pPr>
      <w:r w:rsidRPr="00D64A18">
        <w:rPr>
          <w:color w:val="7030A0"/>
          <w:sz w:val="20"/>
          <w:szCs w:val="20"/>
        </w:rPr>
        <w:t>Ф</w:t>
      </w:r>
      <w:proofErr w:type="spellStart"/>
      <w:proofErr w:type="gramStart"/>
      <w:r w:rsidRPr="00D64A18">
        <w:rPr>
          <w:color w:val="7030A0"/>
          <w:sz w:val="20"/>
          <w:szCs w:val="20"/>
          <w:lang w:val="en-US"/>
        </w:rPr>
        <w:t>i</w:t>
      </w:r>
      <w:proofErr w:type="spellEnd"/>
      <w:proofErr w:type="gramEnd"/>
      <w:r w:rsidRPr="00D64A18">
        <w:rPr>
          <w:color w:val="7030A0"/>
          <w:sz w:val="20"/>
          <w:szCs w:val="20"/>
        </w:rPr>
        <w:t xml:space="preserve"> - фактически достигнутые значения целевых индикаторов </w:t>
      </w:r>
    </w:p>
    <w:p w:rsidR="00525748" w:rsidRPr="00D64A18" w:rsidRDefault="00525748" w:rsidP="00E9717E">
      <w:pPr>
        <w:pStyle w:val="ConsPlusCell"/>
        <w:ind w:left="-57" w:right="-57"/>
        <w:jc w:val="both"/>
        <w:rPr>
          <w:color w:val="7030A0"/>
          <w:sz w:val="20"/>
          <w:szCs w:val="20"/>
        </w:rPr>
      </w:pPr>
      <w:proofErr w:type="gramStart"/>
      <w:r w:rsidRPr="00D64A18">
        <w:rPr>
          <w:color w:val="7030A0"/>
          <w:sz w:val="20"/>
          <w:szCs w:val="20"/>
        </w:rPr>
        <w:t>П</w:t>
      </w:r>
      <w:proofErr w:type="gramEnd"/>
      <w:r w:rsidRPr="00D64A18">
        <w:rPr>
          <w:color w:val="7030A0"/>
          <w:sz w:val="20"/>
          <w:szCs w:val="20"/>
        </w:rPr>
        <w:t xml:space="preserve"> </w:t>
      </w:r>
      <w:proofErr w:type="spellStart"/>
      <w:r w:rsidRPr="00D64A18">
        <w:rPr>
          <w:color w:val="7030A0"/>
          <w:sz w:val="20"/>
          <w:szCs w:val="20"/>
          <w:lang w:val="en-US"/>
        </w:rPr>
        <w:t>i</w:t>
      </w:r>
      <w:proofErr w:type="spellEnd"/>
      <w:r w:rsidRPr="00D64A18">
        <w:rPr>
          <w:color w:val="7030A0"/>
          <w:sz w:val="20"/>
          <w:szCs w:val="20"/>
        </w:rPr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  <w:lang w:eastAsia="ar-SA"/>
        </w:rPr>
        <w:t xml:space="preserve"> </w:t>
      </w:r>
    </w:p>
    <w:p w:rsidR="00525748" w:rsidRPr="00D64A18" w:rsidRDefault="00981435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Вывод:</w:t>
      </w:r>
      <w:r w:rsidR="00083AAD"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Степень достижения запланированных результатов муниципальной программы высокая(</w:t>
      </w:r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>если значение показателя</w:t>
      </w:r>
      <w:proofErr w:type="gramStart"/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Е</w:t>
      </w:r>
      <w:proofErr w:type="gramEnd"/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равно или больше 80%, степень достижения запланированных результатов муниципальной программы оценивается как высокая</w:t>
      </w:r>
      <w:r w:rsidR="00083AAD" w:rsidRPr="00D64A18">
        <w:rPr>
          <w:rFonts w:ascii="Times New Roman" w:hAnsi="Times New Roman" w:cs="Times New Roman"/>
          <w:color w:val="7030A0"/>
          <w:sz w:val="20"/>
          <w:szCs w:val="20"/>
        </w:rPr>
        <w:t>).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Черемисиновский</w:t>
      </w:r>
      <w:proofErr w:type="spell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Ф</w:t>
      </w:r>
      <w:r w:rsidRPr="00D64A18">
        <w:rPr>
          <w:rFonts w:ascii="Times New Roman" w:hAnsi="Times New Roman" w:cs="Times New Roman"/>
          <w:color w:val="7030A0"/>
          <w:vertAlign w:val="subscript"/>
        </w:rPr>
        <w:t>Ф</w:t>
      </w:r>
      <w:r w:rsidR="004C6AE2" w:rsidRPr="00D64A18">
        <w:rPr>
          <w:rFonts w:ascii="Times New Roman" w:hAnsi="Times New Roman" w:cs="Times New Roman"/>
          <w:color w:val="7030A0"/>
          <w:vertAlign w:val="subscript"/>
        </w:rPr>
        <w:t>480</w:t>
      </w:r>
      <w:r w:rsidRPr="00D64A18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D64A18">
        <w:rPr>
          <w:rFonts w:ascii="Times New Roman" w:hAnsi="Times New Roman" w:cs="Times New Roman"/>
          <w:color w:val="7030A0"/>
        </w:rPr>
        <w:t>x</w:t>
      </w:r>
      <w:proofErr w:type="spellEnd"/>
      <w:r w:rsidRPr="00D64A18">
        <w:rPr>
          <w:rFonts w:ascii="Times New Roman" w:hAnsi="Times New Roman" w:cs="Times New Roman"/>
          <w:color w:val="7030A0"/>
        </w:rPr>
        <w:t xml:space="preserve"> 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Фи = ------------       =100%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Ф </w:t>
      </w:r>
      <w:r w:rsidRPr="00D64A18">
        <w:rPr>
          <w:rFonts w:ascii="Times New Roman" w:hAnsi="Times New Roman" w:cs="Times New Roman"/>
          <w:color w:val="7030A0"/>
          <w:vertAlign w:val="subscript"/>
        </w:rPr>
        <w:t>п</w:t>
      </w:r>
      <w:r w:rsidR="004C6AE2" w:rsidRPr="00D64A18">
        <w:rPr>
          <w:rFonts w:ascii="Times New Roman" w:hAnsi="Times New Roman" w:cs="Times New Roman"/>
          <w:color w:val="7030A0"/>
          <w:vertAlign w:val="subscript"/>
        </w:rPr>
        <w:t>480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592019" w:rsidRPr="00D64A18" w:rsidRDefault="00592019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Фи=</w:t>
      </w:r>
      <w:r w:rsidR="000120EE" w:rsidRPr="00D64A18">
        <w:rPr>
          <w:rFonts w:ascii="Times New Roman" w:hAnsi="Times New Roman" w:cs="Times New Roman"/>
          <w:color w:val="7030A0"/>
          <w:sz w:val="20"/>
          <w:szCs w:val="20"/>
        </w:rPr>
        <w:t>350</w:t>
      </w:r>
      <w:r w:rsidRPr="00D64A18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0120EE" w:rsidRPr="00D64A18">
        <w:rPr>
          <w:rFonts w:ascii="Times New Roman" w:hAnsi="Times New Roman" w:cs="Times New Roman"/>
          <w:color w:val="7030A0"/>
          <w:sz w:val="20"/>
          <w:szCs w:val="20"/>
        </w:rPr>
        <w:t>350</w:t>
      </w:r>
      <w:r w:rsidRPr="00D64A18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0120EE" w:rsidRPr="00D64A18">
        <w:rPr>
          <w:rFonts w:ascii="Times New Roman" w:hAnsi="Times New Roman" w:cs="Times New Roman"/>
          <w:color w:val="7030A0"/>
          <w:sz w:val="20"/>
          <w:szCs w:val="20"/>
        </w:rPr>
        <w:t>100%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- фактический уровень финансирования мероприятий;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- объем финансирования мероприятия, предусматриваемый программой.</w:t>
      </w:r>
    </w:p>
    <w:p w:rsidR="00525748" w:rsidRPr="00D64A18" w:rsidRDefault="00083AAD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</w:t>
      </w:r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>если значение показателя</w:t>
      </w:r>
      <w:proofErr w:type="gramStart"/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Ф</w:t>
      </w:r>
      <w:proofErr w:type="gramEnd"/>
      <w:r w:rsidR="00525748" w:rsidRPr="00D64A18">
        <w:rPr>
          <w:rFonts w:ascii="Times New Roman" w:hAnsi="Times New Roman" w:cs="Times New Roman"/>
          <w:color w:val="7030A0"/>
          <w:sz w:val="20"/>
          <w:szCs w:val="20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</w:t>
      </w:r>
      <w:r w:rsidRPr="00D64A18">
        <w:rPr>
          <w:rFonts w:ascii="Times New Roman" w:hAnsi="Times New Roman" w:cs="Times New Roman"/>
          <w:color w:val="7030A0"/>
          <w:sz w:val="20"/>
          <w:szCs w:val="20"/>
        </w:rPr>
        <w:t>).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3. Степень реализации мероприятий муниципальной программы.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    </w:t>
      </w:r>
      <w:r w:rsidR="00981435" w:rsidRPr="00D64A18">
        <w:rPr>
          <w:rFonts w:ascii="Times New Roman" w:hAnsi="Times New Roman" w:cs="Times New Roman"/>
          <w:color w:val="7030A0"/>
        </w:rPr>
        <w:t>4</w:t>
      </w:r>
      <w:r w:rsidRPr="00D64A18">
        <w:rPr>
          <w:rFonts w:ascii="Times New Roman" w:hAnsi="Times New Roman" w:cs="Times New Roman"/>
          <w:color w:val="7030A0"/>
        </w:rPr>
        <w:t xml:space="preserve"> 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Ми = -----------х100=100%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  <w:r w:rsidRPr="00D64A18">
        <w:rPr>
          <w:rFonts w:ascii="Times New Roman" w:hAnsi="Times New Roman" w:cs="Times New Roman"/>
          <w:color w:val="7030A0"/>
        </w:rPr>
        <w:t xml:space="preserve">             </w:t>
      </w:r>
      <w:r w:rsidR="00981435" w:rsidRPr="00D64A18">
        <w:rPr>
          <w:rFonts w:ascii="Times New Roman" w:hAnsi="Times New Roman" w:cs="Times New Roman"/>
          <w:color w:val="7030A0"/>
        </w:rPr>
        <w:t>4</w:t>
      </w:r>
    </w:p>
    <w:p w:rsidR="00525748" w:rsidRPr="00D64A18" w:rsidRDefault="00525748" w:rsidP="00E9717E">
      <w:pPr>
        <w:pStyle w:val="ConsPlusNonformat"/>
        <w:jc w:val="both"/>
        <w:rPr>
          <w:rFonts w:ascii="Times New Roman" w:hAnsi="Times New Roman" w:cs="Times New Roman"/>
          <w:color w:val="7030A0"/>
        </w:rPr>
      </w:pP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 муниципальной программы;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D64A18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муниципальной программы, запланированных на отчетный период.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 xml:space="preserve">Муниципальная программа  реализуется с высоким уровнем эффективности, </w:t>
      </w:r>
    </w:p>
    <w:p w:rsidR="00525748" w:rsidRPr="00D64A18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D64A18">
        <w:rPr>
          <w:rFonts w:ascii="Times New Roman" w:hAnsi="Times New Roman" w:cs="Times New Roman"/>
          <w:color w:val="7030A0"/>
          <w:sz w:val="20"/>
          <w:szCs w:val="20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E90AF7" w:rsidRDefault="00E90AF7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90AF7" w:rsidRDefault="00E90AF7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90AF7" w:rsidRDefault="00E90AF7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DC359D" w:rsidRPr="00E90AF7" w:rsidRDefault="00077B41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1</w:t>
      </w:r>
      <w:r w:rsidR="00E90AF7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7</w:t>
      </w:r>
      <w:r w:rsidR="00CE71E3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proofErr w:type="gramStart"/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 </w:t>
      </w:r>
    </w:p>
    <w:p w:rsidR="00077B41" w:rsidRPr="00E90AF7" w:rsidRDefault="00077B41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на 201</w:t>
      </w:r>
      <w:r w:rsidR="007A723E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9</w:t>
      </w:r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>-20</w:t>
      </w:r>
      <w:r w:rsidR="007A723E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24</w:t>
      </w:r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годы»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1. Оценка эффективности реализации программы комплексной безопасности в </w:t>
      </w:r>
      <w:proofErr w:type="spellStart"/>
      <w:r w:rsidRPr="003F23AE">
        <w:rPr>
          <w:rFonts w:ascii="Times New Roman" w:hAnsi="Times New Roman" w:cs="Times New Roman"/>
          <w:color w:val="7030A0"/>
        </w:rPr>
        <w:t>Черемисиновском</w:t>
      </w:r>
      <w:proofErr w:type="spellEnd"/>
      <w:r w:rsidRPr="003F23AE">
        <w:rPr>
          <w:rFonts w:ascii="Times New Roman" w:hAnsi="Times New Roman" w:cs="Times New Roman"/>
          <w:color w:val="7030A0"/>
        </w:rPr>
        <w:t xml:space="preserve"> районе Курской области на 2019 - 2024 годы (далее – программа) осуществляется Администрацией </w:t>
      </w:r>
      <w:proofErr w:type="spellStart"/>
      <w:r w:rsidRPr="003F23AE">
        <w:rPr>
          <w:rFonts w:ascii="Times New Roman" w:hAnsi="Times New Roman" w:cs="Times New Roman"/>
          <w:color w:val="7030A0"/>
        </w:rPr>
        <w:t>Черемисиновского</w:t>
      </w:r>
      <w:proofErr w:type="spellEnd"/>
      <w:r w:rsidRPr="003F23AE">
        <w:rPr>
          <w:rFonts w:ascii="Times New Roman" w:hAnsi="Times New Roman" w:cs="Times New Roman"/>
          <w:color w:val="7030A0"/>
        </w:rPr>
        <w:t xml:space="preserve"> района Курской области по итогам ее исполнения за отчетный период.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2. Источником информации для оценки эффективности реализации программы является Администрация </w:t>
      </w:r>
      <w:proofErr w:type="spellStart"/>
      <w:r w:rsidRPr="003F23AE">
        <w:rPr>
          <w:rFonts w:ascii="Times New Roman" w:hAnsi="Times New Roman" w:cs="Times New Roman"/>
          <w:color w:val="7030A0"/>
        </w:rPr>
        <w:t>Черемисиновского</w:t>
      </w:r>
      <w:proofErr w:type="spellEnd"/>
      <w:r w:rsidRPr="003F23AE">
        <w:rPr>
          <w:rFonts w:ascii="Times New Roman" w:hAnsi="Times New Roman" w:cs="Times New Roman"/>
          <w:color w:val="7030A0"/>
        </w:rPr>
        <w:t xml:space="preserve"> района Курской области.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3. Оценка осуществляется по следующим критериям: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3.1. Степень достижения за отчетный период запланированных значений показателей.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формуле: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</w:p>
    <w:p w:rsidR="0038597B" w:rsidRPr="003F23AE" w:rsidRDefault="0038597B" w:rsidP="00E971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         Ф </w:t>
      </w:r>
      <w:proofErr w:type="spellStart"/>
      <w:r w:rsidRPr="003F23AE">
        <w:rPr>
          <w:rFonts w:ascii="Times New Roman" w:hAnsi="Times New Roman" w:cs="Times New Roman"/>
          <w:color w:val="7030A0"/>
        </w:rPr>
        <w:t>x</w:t>
      </w:r>
      <w:proofErr w:type="spellEnd"/>
      <w:r w:rsidRPr="003F23AE">
        <w:rPr>
          <w:rFonts w:ascii="Times New Roman" w:hAnsi="Times New Roman" w:cs="Times New Roman"/>
          <w:color w:val="7030A0"/>
        </w:rPr>
        <w:t xml:space="preserve"> 100%</w:t>
      </w:r>
    </w:p>
    <w:p w:rsidR="0038597B" w:rsidRPr="003F23AE" w:rsidRDefault="0038597B" w:rsidP="00E971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    И = ----------,</w:t>
      </w:r>
    </w:p>
    <w:p w:rsidR="0038597B" w:rsidRPr="003F23AE" w:rsidRDefault="0038597B" w:rsidP="00E971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            </w:t>
      </w:r>
      <w:proofErr w:type="gramStart"/>
      <w:r w:rsidRPr="003F23AE">
        <w:rPr>
          <w:rFonts w:ascii="Times New Roman" w:hAnsi="Times New Roman" w:cs="Times New Roman"/>
          <w:color w:val="7030A0"/>
        </w:rPr>
        <w:t>П</w:t>
      </w:r>
      <w:proofErr w:type="gramEnd"/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где: И - оценка достижения запланированных результатов;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       Ф - фактически достигнутые значения целевых индикаторов;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 xml:space="preserve">       </w:t>
      </w:r>
      <w:proofErr w:type="gramStart"/>
      <w:r w:rsidRPr="003F23AE">
        <w:rPr>
          <w:rFonts w:ascii="Times New Roman" w:hAnsi="Times New Roman" w:cs="Times New Roman"/>
          <w:color w:val="7030A0"/>
        </w:rPr>
        <w:t>П</w:t>
      </w:r>
      <w:proofErr w:type="gramEnd"/>
      <w:r w:rsidRPr="003F23AE">
        <w:rPr>
          <w:rFonts w:ascii="Times New Roman" w:hAnsi="Times New Roman" w:cs="Times New Roman"/>
          <w:color w:val="7030A0"/>
        </w:rPr>
        <w:t xml:space="preserve"> - плановые значения.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Фактически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38597B" w:rsidRPr="003F23AE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Методы сбора информации, определение частоты и график сбора информации, определение технологии обработки и анализа получаемой информации определяются в техническом задании на проведение мониторинга по каждому расчетному и базовому показателям.</w:t>
      </w:r>
    </w:p>
    <w:p w:rsidR="00EF3854" w:rsidRPr="003F23AE" w:rsidRDefault="00EF3854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7030A0"/>
        </w:rPr>
      </w:pPr>
      <w:r w:rsidRPr="003F23AE">
        <w:rPr>
          <w:rFonts w:ascii="Times New Roman" w:hAnsi="Times New Roman" w:cs="Times New Roman"/>
          <w:color w:val="7030A0"/>
        </w:rPr>
        <w:t>И</w:t>
      </w:r>
      <w:proofErr w:type="gramStart"/>
      <w:r w:rsidRPr="003F23AE">
        <w:rPr>
          <w:rFonts w:ascii="Times New Roman" w:hAnsi="Times New Roman" w:cs="Times New Roman"/>
          <w:color w:val="7030A0"/>
        </w:rPr>
        <w:t>1</w:t>
      </w:r>
      <w:proofErr w:type="gramEnd"/>
      <w:r w:rsidRPr="003F23AE">
        <w:rPr>
          <w:rFonts w:ascii="Times New Roman" w:hAnsi="Times New Roman" w:cs="Times New Roman"/>
          <w:color w:val="7030A0"/>
        </w:rPr>
        <w:t xml:space="preserve">=3,5/3,5=1*100=100;  </w:t>
      </w:r>
      <w:r w:rsidR="00CF748B" w:rsidRPr="003F23AE">
        <w:rPr>
          <w:rFonts w:ascii="Times New Roman" w:hAnsi="Times New Roman" w:cs="Times New Roman"/>
          <w:color w:val="7030A0"/>
        </w:rPr>
        <w:t>80</w:t>
      </w:r>
      <w:r w:rsidRPr="003F23AE">
        <w:rPr>
          <w:rFonts w:ascii="Times New Roman" w:hAnsi="Times New Roman" w:cs="Times New Roman"/>
          <w:color w:val="7030A0"/>
        </w:rPr>
        <w:t>/</w:t>
      </w:r>
      <w:r w:rsidR="00CF748B" w:rsidRPr="003F23AE">
        <w:rPr>
          <w:rFonts w:ascii="Times New Roman" w:hAnsi="Times New Roman" w:cs="Times New Roman"/>
          <w:color w:val="7030A0"/>
        </w:rPr>
        <w:t>80</w:t>
      </w:r>
      <w:r w:rsidRPr="003F23AE">
        <w:rPr>
          <w:rFonts w:ascii="Times New Roman" w:hAnsi="Times New Roman" w:cs="Times New Roman"/>
          <w:color w:val="7030A0"/>
        </w:rPr>
        <w:t>=1*100=100;12,</w:t>
      </w:r>
      <w:r w:rsidR="00B96859" w:rsidRPr="003F23AE">
        <w:rPr>
          <w:rFonts w:ascii="Times New Roman" w:hAnsi="Times New Roman" w:cs="Times New Roman"/>
          <w:color w:val="7030A0"/>
        </w:rPr>
        <w:t>5</w:t>
      </w:r>
      <w:r w:rsidRPr="003F23AE">
        <w:rPr>
          <w:rFonts w:ascii="Times New Roman" w:hAnsi="Times New Roman" w:cs="Times New Roman"/>
          <w:color w:val="7030A0"/>
        </w:rPr>
        <w:t xml:space="preserve">/12,5*100=100;19/19*100=100;  41/41*100=100;  48/48*100=100;  </w:t>
      </w:r>
      <w:r w:rsidR="00CF748B" w:rsidRPr="003F23AE">
        <w:rPr>
          <w:rFonts w:ascii="Times New Roman" w:hAnsi="Times New Roman" w:cs="Times New Roman"/>
          <w:color w:val="7030A0"/>
        </w:rPr>
        <w:t>90</w:t>
      </w:r>
      <w:r w:rsidRPr="003F23AE">
        <w:rPr>
          <w:rFonts w:ascii="Times New Roman" w:hAnsi="Times New Roman" w:cs="Times New Roman"/>
          <w:color w:val="7030A0"/>
        </w:rPr>
        <w:t>/</w:t>
      </w:r>
      <w:r w:rsidR="00CF748B" w:rsidRPr="003F23AE">
        <w:rPr>
          <w:rFonts w:ascii="Times New Roman" w:hAnsi="Times New Roman" w:cs="Times New Roman"/>
          <w:color w:val="7030A0"/>
        </w:rPr>
        <w:t>90</w:t>
      </w:r>
      <w:r w:rsidRPr="003F23AE">
        <w:rPr>
          <w:rFonts w:ascii="Times New Roman" w:hAnsi="Times New Roman" w:cs="Times New Roman"/>
          <w:color w:val="7030A0"/>
        </w:rPr>
        <w:t>*100=100;  8</w:t>
      </w:r>
      <w:r w:rsidR="00CF748B" w:rsidRPr="003F23AE">
        <w:rPr>
          <w:rFonts w:ascii="Times New Roman" w:hAnsi="Times New Roman" w:cs="Times New Roman"/>
          <w:color w:val="7030A0"/>
        </w:rPr>
        <w:t>8</w:t>
      </w:r>
      <w:r w:rsidRPr="003F23AE">
        <w:rPr>
          <w:rFonts w:ascii="Times New Roman" w:hAnsi="Times New Roman" w:cs="Times New Roman"/>
          <w:color w:val="7030A0"/>
        </w:rPr>
        <w:t>/8</w:t>
      </w:r>
      <w:r w:rsidR="00CF748B" w:rsidRPr="003F23AE">
        <w:rPr>
          <w:rFonts w:ascii="Times New Roman" w:hAnsi="Times New Roman" w:cs="Times New Roman"/>
          <w:color w:val="7030A0"/>
        </w:rPr>
        <w:t>8</w:t>
      </w:r>
      <w:r w:rsidRPr="003F23AE">
        <w:rPr>
          <w:rFonts w:ascii="Times New Roman" w:hAnsi="Times New Roman" w:cs="Times New Roman"/>
          <w:color w:val="7030A0"/>
        </w:rPr>
        <w:t>*100=100;  9</w:t>
      </w:r>
      <w:r w:rsidR="00CF748B" w:rsidRPr="003F23AE">
        <w:rPr>
          <w:rFonts w:ascii="Times New Roman" w:hAnsi="Times New Roman" w:cs="Times New Roman"/>
          <w:color w:val="7030A0"/>
        </w:rPr>
        <w:t>5</w:t>
      </w:r>
      <w:r w:rsidRPr="003F23AE">
        <w:rPr>
          <w:rFonts w:ascii="Times New Roman" w:hAnsi="Times New Roman" w:cs="Times New Roman"/>
          <w:color w:val="7030A0"/>
        </w:rPr>
        <w:t>/9</w:t>
      </w:r>
      <w:r w:rsidR="00CF748B" w:rsidRPr="003F23AE">
        <w:rPr>
          <w:rFonts w:ascii="Times New Roman" w:hAnsi="Times New Roman" w:cs="Times New Roman"/>
          <w:color w:val="7030A0"/>
        </w:rPr>
        <w:t>5</w:t>
      </w:r>
      <w:r w:rsidRPr="003F23AE">
        <w:rPr>
          <w:rFonts w:ascii="Times New Roman" w:hAnsi="Times New Roman" w:cs="Times New Roman"/>
          <w:color w:val="7030A0"/>
        </w:rPr>
        <w:t>*100=100;</w:t>
      </w:r>
      <w:r w:rsidR="00B96859" w:rsidRPr="003F23AE">
        <w:rPr>
          <w:rFonts w:ascii="Times New Roman" w:hAnsi="Times New Roman" w:cs="Times New Roman"/>
          <w:color w:val="7030A0"/>
        </w:rPr>
        <w:t xml:space="preserve"> 11/11*100=100;</w:t>
      </w:r>
      <w:r w:rsidRPr="003F23AE">
        <w:rPr>
          <w:rFonts w:ascii="Times New Roman" w:hAnsi="Times New Roman" w:cs="Times New Roman"/>
          <w:color w:val="7030A0"/>
        </w:rPr>
        <w:t xml:space="preserve"> 8</w:t>
      </w:r>
      <w:r w:rsidR="00CF748B" w:rsidRPr="003F23AE">
        <w:rPr>
          <w:rFonts w:ascii="Times New Roman" w:hAnsi="Times New Roman" w:cs="Times New Roman"/>
          <w:color w:val="7030A0"/>
        </w:rPr>
        <w:t>5</w:t>
      </w:r>
      <w:r w:rsidRPr="003F23AE">
        <w:rPr>
          <w:rFonts w:ascii="Times New Roman" w:hAnsi="Times New Roman" w:cs="Times New Roman"/>
          <w:color w:val="7030A0"/>
        </w:rPr>
        <w:t>/8</w:t>
      </w:r>
      <w:r w:rsidR="00CF748B" w:rsidRPr="003F23AE">
        <w:rPr>
          <w:rFonts w:ascii="Times New Roman" w:hAnsi="Times New Roman" w:cs="Times New Roman"/>
          <w:color w:val="7030A0"/>
        </w:rPr>
        <w:t>5</w:t>
      </w:r>
      <w:r w:rsidRPr="003F23AE">
        <w:rPr>
          <w:rFonts w:ascii="Times New Roman" w:hAnsi="Times New Roman" w:cs="Times New Roman"/>
          <w:color w:val="7030A0"/>
        </w:rPr>
        <w:t xml:space="preserve">*100=100;  </w:t>
      </w:r>
      <w:r w:rsidR="00CF748B" w:rsidRPr="003F23AE">
        <w:rPr>
          <w:rFonts w:ascii="Times New Roman" w:hAnsi="Times New Roman" w:cs="Times New Roman"/>
          <w:color w:val="7030A0"/>
        </w:rPr>
        <w:t>75</w:t>
      </w:r>
      <w:r w:rsidRPr="003F23AE">
        <w:rPr>
          <w:rFonts w:ascii="Times New Roman" w:hAnsi="Times New Roman" w:cs="Times New Roman"/>
          <w:color w:val="7030A0"/>
        </w:rPr>
        <w:t>/</w:t>
      </w:r>
      <w:r w:rsidR="00CF748B" w:rsidRPr="003F23AE">
        <w:rPr>
          <w:rFonts w:ascii="Times New Roman" w:hAnsi="Times New Roman" w:cs="Times New Roman"/>
          <w:color w:val="7030A0"/>
        </w:rPr>
        <w:t>75</w:t>
      </w:r>
      <w:r w:rsidRPr="003F23AE">
        <w:rPr>
          <w:rFonts w:ascii="Times New Roman" w:hAnsi="Times New Roman" w:cs="Times New Roman"/>
          <w:color w:val="7030A0"/>
        </w:rPr>
        <w:t>*100=100;  42/42*100=100;  5</w:t>
      </w:r>
      <w:r w:rsidR="00CF748B" w:rsidRPr="003F23AE">
        <w:rPr>
          <w:rFonts w:ascii="Times New Roman" w:hAnsi="Times New Roman" w:cs="Times New Roman"/>
          <w:color w:val="7030A0"/>
        </w:rPr>
        <w:t>2</w:t>
      </w:r>
      <w:r w:rsidRPr="003F23AE">
        <w:rPr>
          <w:rFonts w:ascii="Times New Roman" w:hAnsi="Times New Roman" w:cs="Times New Roman"/>
          <w:color w:val="7030A0"/>
        </w:rPr>
        <w:t>/5</w:t>
      </w:r>
      <w:r w:rsidR="00CF748B" w:rsidRPr="003F23AE">
        <w:rPr>
          <w:rFonts w:ascii="Times New Roman" w:hAnsi="Times New Roman" w:cs="Times New Roman"/>
          <w:color w:val="7030A0"/>
        </w:rPr>
        <w:t>2</w:t>
      </w:r>
      <w:r w:rsidRPr="003F23AE">
        <w:rPr>
          <w:rFonts w:ascii="Times New Roman" w:hAnsi="Times New Roman" w:cs="Times New Roman"/>
          <w:color w:val="7030A0"/>
        </w:rPr>
        <w:t>*100=100;  3</w:t>
      </w:r>
      <w:r w:rsidR="00CF748B" w:rsidRPr="003F23AE">
        <w:rPr>
          <w:rFonts w:ascii="Times New Roman" w:hAnsi="Times New Roman" w:cs="Times New Roman"/>
          <w:color w:val="7030A0"/>
        </w:rPr>
        <w:t>0</w:t>
      </w:r>
      <w:r w:rsidRPr="003F23AE">
        <w:rPr>
          <w:rFonts w:ascii="Times New Roman" w:hAnsi="Times New Roman" w:cs="Times New Roman"/>
          <w:color w:val="7030A0"/>
        </w:rPr>
        <w:t>/3</w:t>
      </w:r>
      <w:r w:rsidR="00CF748B" w:rsidRPr="003F23AE">
        <w:rPr>
          <w:rFonts w:ascii="Times New Roman" w:hAnsi="Times New Roman" w:cs="Times New Roman"/>
          <w:color w:val="7030A0"/>
        </w:rPr>
        <w:t>0</w:t>
      </w:r>
      <w:r w:rsidRPr="003F23AE">
        <w:rPr>
          <w:rFonts w:ascii="Times New Roman" w:hAnsi="Times New Roman" w:cs="Times New Roman"/>
          <w:color w:val="7030A0"/>
        </w:rPr>
        <w:t>*100=100;  4</w:t>
      </w:r>
      <w:r w:rsidR="00CF748B" w:rsidRPr="003F23AE">
        <w:rPr>
          <w:rFonts w:ascii="Times New Roman" w:hAnsi="Times New Roman" w:cs="Times New Roman"/>
          <w:color w:val="7030A0"/>
        </w:rPr>
        <w:t>0</w:t>
      </w:r>
      <w:r w:rsidRPr="003F23AE">
        <w:rPr>
          <w:rFonts w:ascii="Times New Roman" w:hAnsi="Times New Roman" w:cs="Times New Roman"/>
          <w:color w:val="7030A0"/>
        </w:rPr>
        <w:t>/4</w:t>
      </w:r>
      <w:r w:rsidR="00CF748B" w:rsidRPr="003F23AE">
        <w:rPr>
          <w:rFonts w:ascii="Times New Roman" w:hAnsi="Times New Roman" w:cs="Times New Roman"/>
          <w:color w:val="7030A0"/>
        </w:rPr>
        <w:t>0</w:t>
      </w:r>
      <w:r w:rsidRPr="003F23AE">
        <w:rPr>
          <w:rFonts w:ascii="Times New Roman" w:hAnsi="Times New Roman" w:cs="Times New Roman"/>
          <w:color w:val="7030A0"/>
        </w:rPr>
        <w:t>*100=100;  4</w:t>
      </w:r>
      <w:r w:rsidR="00CF748B" w:rsidRPr="003F23AE">
        <w:rPr>
          <w:rFonts w:ascii="Times New Roman" w:hAnsi="Times New Roman" w:cs="Times New Roman"/>
          <w:color w:val="7030A0"/>
        </w:rPr>
        <w:t>0</w:t>
      </w:r>
      <w:r w:rsidRPr="003F23AE">
        <w:rPr>
          <w:rFonts w:ascii="Times New Roman" w:hAnsi="Times New Roman" w:cs="Times New Roman"/>
          <w:color w:val="7030A0"/>
        </w:rPr>
        <w:t>/4</w:t>
      </w:r>
      <w:r w:rsidR="00CF748B" w:rsidRPr="003F23AE">
        <w:rPr>
          <w:rFonts w:ascii="Times New Roman" w:hAnsi="Times New Roman" w:cs="Times New Roman"/>
          <w:color w:val="7030A0"/>
        </w:rPr>
        <w:t>0</w:t>
      </w:r>
      <w:r w:rsidRPr="003F23AE">
        <w:rPr>
          <w:rFonts w:ascii="Times New Roman" w:hAnsi="Times New Roman" w:cs="Times New Roman"/>
          <w:color w:val="7030A0"/>
        </w:rPr>
        <w:t xml:space="preserve">*100=100;  </w:t>
      </w:r>
      <w:r w:rsidR="00CF748B" w:rsidRPr="003F23AE">
        <w:rPr>
          <w:rFonts w:ascii="Times New Roman" w:hAnsi="Times New Roman" w:cs="Times New Roman"/>
          <w:color w:val="7030A0"/>
        </w:rPr>
        <w:t>80</w:t>
      </w:r>
      <w:r w:rsidRPr="003F23AE">
        <w:rPr>
          <w:rFonts w:ascii="Times New Roman" w:hAnsi="Times New Roman" w:cs="Times New Roman"/>
          <w:color w:val="7030A0"/>
        </w:rPr>
        <w:t>/</w:t>
      </w:r>
      <w:r w:rsidR="00CF748B" w:rsidRPr="003F23AE">
        <w:rPr>
          <w:rFonts w:ascii="Times New Roman" w:hAnsi="Times New Roman" w:cs="Times New Roman"/>
          <w:color w:val="7030A0"/>
        </w:rPr>
        <w:t>65</w:t>
      </w:r>
      <w:r w:rsidRPr="003F23AE">
        <w:rPr>
          <w:rFonts w:ascii="Times New Roman" w:hAnsi="Times New Roman" w:cs="Times New Roman"/>
          <w:color w:val="7030A0"/>
        </w:rPr>
        <w:t>*100=1</w:t>
      </w:r>
      <w:r w:rsidR="00CF748B" w:rsidRPr="003F23AE">
        <w:rPr>
          <w:rFonts w:ascii="Times New Roman" w:hAnsi="Times New Roman" w:cs="Times New Roman"/>
          <w:color w:val="7030A0"/>
        </w:rPr>
        <w:t>23</w:t>
      </w:r>
      <w:r w:rsidRPr="003F23AE">
        <w:rPr>
          <w:rFonts w:ascii="Times New Roman" w:hAnsi="Times New Roman" w:cs="Times New Roman"/>
          <w:color w:val="7030A0"/>
        </w:rPr>
        <w:t xml:space="preserve">;  </w:t>
      </w:r>
      <w:r w:rsidR="00CF748B" w:rsidRPr="003F23AE">
        <w:rPr>
          <w:rFonts w:ascii="Times New Roman" w:hAnsi="Times New Roman" w:cs="Times New Roman"/>
          <w:color w:val="7030A0"/>
        </w:rPr>
        <w:t>18</w:t>
      </w:r>
      <w:r w:rsidRPr="003F23AE">
        <w:rPr>
          <w:rFonts w:ascii="Times New Roman" w:hAnsi="Times New Roman" w:cs="Times New Roman"/>
          <w:color w:val="7030A0"/>
        </w:rPr>
        <w:t>/</w:t>
      </w:r>
      <w:r w:rsidR="00CF748B" w:rsidRPr="003F23AE">
        <w:rPr>
          <w:rFonts w:ascii="Times New Roman" w:hAnsi="Times New Roman" w:cs="Times New Roman"/>
          <w:color w:val="7030A0"/>
        </w:rPr>
        <w:t>18</w:t>
      </w:r>
      <w:r w:rsidRPr="003F23AE">
        <w:rPr>
          <w:rFonts w:ascii="Times New Roman" w:hAnsi="Times New Roman" w:cs="Times New Roman"/>
          <w:color w:val="7030A0"/>
        </w:rPr>
        <w:t>*100=100;1</w:t>
      </w:r>
      <w:r w:rsidR="00CF748B" w:rsidRPr="003F23AE">
        <w:rPr>
          <w:rFonts w:ascii="Times New Roman" w:hAnsi="Times New Roman" w:cs="Times New Roman"/>
          <w:color w:val="7030A0"/>
        </w:rPr>
        <w:t>1</w:t>
      </w:r>
      <w:r w:rsidRPr="003F23AE">
        <w:rPr>
          <w:rFonts w:ascii="Times New Roman" w:hAnsi="Times New Roman" w:cs="Times New Roman"/>
          <w:color w:val="7030A0"/>
        </w:rPr>
        <w:t>/1</w:t>
      </w:r>
      <w:r w:rsidR="00CF748B" w:rsidRPr="003F23AE">
        <w:rPr>
          <w:rFonts w:ascii="Times New Roman" w:hAnsi="Times New Roman" w:cs="Times New Roman"/>
          <w:color w:val="7030A0"/>
        </w:rPr>
        <w:t>1</w:t>
      </w:r>
      <w:r w:rsidRPr="003F23AE">
        <w:rPr>
          <w:rFonts w:ascii="Times New Roman" w:hAnsi="Times New Roman" w:cs="Times New Roman"/>
          <w:color w:val="7030A0"/>
        </w:rPr>
        <w:t>*100=100.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3.2. Уровень финансирования за отчетный период мероприятий программы от запланированных объемов.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object w:dxaOrig="1740" w:dyaOrig="720">
          <v:shape id="_x0000_i1034" type="#_x0000_t75" style="width:87pt;height:36pt" o:ole="">
            <v:imagedata r:id="rId30" o:title=""/>
          </v:shape>
          <o:OLEObject Type="Embed" ProgID="Equation.3" ShapeID="_x0000_i1034" DrawAspect="Content" ObjectID="_1712133771" r:id="rId31"/>
        </w:objec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где: 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Фи - оценка уровня финансирования мероприятий;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3F23AE">
        <w:rPr>
          <w:rFonts w:ascii="Times New Roman" w:hAnsi="Times New Roman" w:cs="Times New Roman"/>
          <w:color w:val="7030A0"/>
          <w:sz w:val="20"/>
          <w:szCs w:val="20"/>
        </w:rPr>
        <w:t>Фф</w:t>
      </w:r>
      <w:proofErr w:type="spellEnd"/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 - фактический уровень финансирования мероприятий;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3F23AE">
        <w:rPr>
          <w:rFonts w:ascii="Times New Roman" w:hAnsi="Times New Roman" w:cs="Times New Roman"/>
          <w:color w:val="7030A0"/>
          <w:sz w:val="20"/>
          <w:szCs w:val="20"/>
        </w:rPr>
        <w:t>Фп</w:t>
      </w:r>
      <w:proofErr w:type="spellEnd"/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 - объем финансирования мероприятия, предусматриваемый Подпрограммой.</w:t>
      </w:r>
    </w:p>
    <w:p w:rsidR="00732E78" w:rsidRPr="003F23AE" w:rsidRDefault="00732E78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Фи = </w:t>
      </w:r>
      <w:r w:rsidR="003F23AE" w:rsidRPr="003F23AE">
        <w:rPr>
          <w:rFonts w:ascii="Times New Roman" w:hAnsi="Times New Roman" w:cs="Times New Roman"/>
          <w:color w:val="7030A0"/>
          <w:sz w:val="20"/>
          <w:szCs w:val="20"/>
        </w:rPr>
        <w:t>3313,3</w:t>
      </w:r>
      <w:r w:rsidRPr="003F23AE">
        <w:rPr>
          <w:rFonts w:ascii="Times New Roman" w:hAnsi="Times New Roman" w:cs="Times New Roman"/>
          <w:color w:val="7030A0"/>
          <w:sz w:val="20"/>
          <w:szCs w:val="20"/>
        </w:rPr>
        <w:t>/</w:t>
      </w:r>
      <w:r w:rsidR="003F23AE" w:rsidRPr="003F23AE">
        <w:rPr>
          <w:rFonts w:ascii="Times New Roman" w:hAnsi="Times New Roman" w:cs="Times New Roman"/>
          <w:color w:val="7030A0"/>
          <w:sz w:val="20"/>
          <w:szCs w:val="20"/>
        </w:rPr>
        <w:t>3748,6</w:t>
      </w:r>
      <w:r w:rsidRPr="003F23AE">
        <w:rPr>
          <w:rFonts w:ascii="Times New Roman" w:hAnsi="Times New Roman" w:cs="Times New Roman"/>
          <w:color w:val="7030A0"/>
          <w:sz w:val="20"/>
          <w:szCs w:val="20"/>
        </w:rPr>
        <w:t>*100=</w:t>
      </w:r>
      <w:r w:rsidR="003F23AE" w:rsidRPr="003F23AE">
        <w:rPr>
          <w:rFonts w:ascii="Times New Roman" w:hAnsi="Times New Roman" w:cs="Times New Roman"/>
          <w:color w:val="7030A0"/>
          <w:sz w:val="20"/>
          <w:szCs w:val="20"/>
        </w:rPr>
        <w:t>88,4</w:t>
      </w:r>
      <w:r w:rsidRPr="003F23AE">
        <w:rPr>
          <w:rFonts w:ascii="Times New Roman" w:hAnsi="Times New Roman" w:cs="Times New Roman"/>
          <w:color w:val="7030A0"/>
          <w:sz w:val="20"/>
          <w:szCs w:val="20"/>
        </w:rPr>
        <w:t>%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3.3. Степень выполнения мероприятий программы.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Степень выполнения мероприятий Подпрограммы измеряется на основании процентного сопоставления количества запланированных мероприятий Подпрограммы и фактически выполненных по следующей формуле: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object w:dxaOrig="1860" w:dyaOrig="720">
          <v:shape id="_x0000_i1035" type="#_x0000_t75" style="width:93pt;height:36pt" o:ole="">
            <v:imagedata r:id="rId32" o:title=""/>
          </v:shape>
          <o:OLEObject Type="Embed" ProgID="Equation.3" ShapeID="_x0000_i1035" DrawAspect="Content" ObjectID="_1712133772" r:id="rId33"/>
        </w:objec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Ми - степень выполнения мероприятий Подпрограммы;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3F23AE">
        <w:rPr>
          <w:rFonts w:ascii="Times New Roman" w:hAnsi="Times New Roman" w:cs="Times New Roman"/>
          <w:color w:val="7030A0"/>
          <w:sz w:val="20"/>
          <w:szCs w:val="20"/>
        </w:rPr>
        <w:t>Мф</w:t>
      </w:r>
      <w:proofErr w:type="spellEnd"/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 - количество мероприятий Подпрограммы, фактически реализованных за отчетный период;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Мп - количество мероприятий Подпрограммы, запланированных на отчетный период.</w:t>
      </w:r>
    </w:p>
    <w:p w:rsidR="00EF3854" w:rsidRPr="003F23AE" w:rsidRDefault="00EF3854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proofErr w:type="spellStart"/>
      <w:r w:rsidRPr="003F23AE">
        <w:rPr>
          <w:rFonts w:ascii="Times New Roman" w:hAnsi="Times New Roman" w:cs="Times New Roman"/>
          <w:color w:val="7030A0"/>
          <w:sz w:val="20"/>
          <w:szCs w:val="20"/>
        </w:rPr>
        <w:t>Ми=</w:t>
      </w:r>
      <w:proofErr w:type="spellEnd"/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 20*100/20=100%</w:t>
      </w:r>
    </w:p>
    <w:p w:rsidR="0038597B" w:rsidRPr="003F23AE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>4. На основе проведенной оценки эффективности реализации программы могут быть сделаны следующие выводы:</w:t>
      </w:r>
    </w:p>
    <w:p w:rsidR="0038597B" w:rsidRPr="003F23AE" w:rsidRDefault="00F77A08" w:rsidP="00E9717E">
      <w:pPr>
        <w:ind w:firstLine="709"/>
        <w:jc w:val="both"/>
        <w:outlineLvl w:val="1"/>
        <w:rPr>
          <w:rFonts w:ascii="Times New Roman" w:hAnsi="Times New Roman" w:cs="Times New Roman"/>
          <w:color w:val="7030A0"/>
          <w:sz w:val="20"/>
          <w:szCs w:val="20"/>
        </w:rPr>
      </w:pPr>
      <w:r w:rsidRPr="003F23AE">
        <w:rPr>
          <w:rFonts w:ascii="Times New Roman" w:hAnsi="Times New Roman" w:cs="Times New Roman"/>
          <w:color w:val="7030A0"/>
          <w:sz w:val="20"/>
          <w:szCs w:val="20"/>
        </w:rPr>
        <w:t xml:space="preserve">Программа реализуется </w:t>
      </w:r>
      <w:r w:rsidR="0038597B" w:rsidRPr="003F23AE">
        <w:rPr>
          <w:rFonts w:ascii="Times New Roman" w:hAnsi="Times New Roman" w:cs="Times New Roman"/>
          <w:color w:val="7030A0"/>
          <w:sz w:val="20"/>
          <w:szCs w:val="20"/>
        </w:rPr>
        <w:t>эффективно.</w:t>
      </w:r>
    </w:p>
    <w:p w:rsidR="00DC359D" w:rsidRPr="00F675A5" w:rsidRDefault="00700E54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E90AF7"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proofErr w:type="gramStart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>Муниципальная</w:t>
      </w:r>
      <w:proofErr w:type="gramEnd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>программаЧеремисиновского</w:t>
      </w:r>
      <w:proofErr w:type="spellEnd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района  Курской области</w:t>
      </w:r>
    </w:p>
    <w:p w:rsidR="00F27FED" w:rsidRPr="00F675A5" w:rsidRDefault="00F27FED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«Обеспечение доступным и комфортным жильем и коммунальными услугами граждан в </w:t>
      </w:r>
      <w:proofErr w:type="spellStart"/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>Черемисиновском</w:t>
      </w:r>
      <w:proofErr w:type="spellEnd"/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районе»</w:t>
      </w:r>
    </w:p>
    <w:p w:rsidR="003F23AE" w:rsidRPr="003F23AE" w:rsidRDefault="006C7BC0" w:rsidP="003F23AE">
      <w:pPr>
        <w:spacing w:after="0" w:line="200" w:lineRule="atLeast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41509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3F23AE" w:rsidRPr="003F23AE">
        <w:rPr>
          <w:rFonts w:ascii="Times New Roman" w:hAnsi="Times New Roman"/>
          <w:iCs/>
          <w:color w:val="7030A0"/>
          <w:sz w:val="24"/>
          <w:szCs w:val="24"/>
        </w:rPr>
        <w:t xml:space="preserve">Мероприятия муниципальной программы в 2021 году из-за непредвиденных обстоятельств выполнены не в полном объёме. </w:t>
      </w:r>
      <w:proofErr w:type="gramStart"/>
      <w:r w:rsidR="003F23AE" w:rsidRPr="003F23AE">
        <w:rPr>
          <w:rFonts w:ascii="Times New Roman" w:hAnsi="Times New Roman"/>
          <w:iCs/>
          <w:color w:val="7030A0"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="003F23AE"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освоены не в полном объеме. </w:t>
      </w:r>
    </w:p>
    <w:p w:rsidR="003F23AE" w:rsidRPr="003F23AE" w:rsidRDefault="003F23AE" w:rsidP="003F23AE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>Для обеспечения мониторинга динамики результатов реализации муниципальной программы за 2021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3F23AE" w:rsidRPr="003F23AE" w:rsidRDefault="003F23AE" w:rsidP="003F23AE">
      <w:pPr>
        <w:autoSpaceDE w:val="0"/>
        <w:spacing w:after="0" w:line="200" w:lineRule="atLeast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3F23AE" w:rsidRPr="003F23AE" w:rsidRDefault="003F23AE" w:rsidP="003F23AE">
      <w:pPr>
        <w:autoSpaceDE w:val="0"/>
        <w:spacing w:after="0"/>
        <w:ind w:firstLine="709"/>
        <w:jc w:val="center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Уф = </w:t>
      </w: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/ </w:t>
      </w: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* 100%, где: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>Уф - уровень освоения средств муниципальной программы в отчетном году,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                                 Уф = 5419,55056</w:t>
      </w:r>
      <w:r w:rsidR="00D64A18">
        <w:rPr>
          <w:rFonts w:ascii="Times New Roman" w:hAnsi="Times New Roman"/>
          <w:iCs/>
          <w:color w:val="7030A0"/>
          <w:sz w:val="24"/>
          <w:szCs w:val="24"/>
        </w:rPr>
        <w:t>/</w:t>
      </w:r>
      <w:r w:rsidR="00D64A18" w:rsidRPr="003F23AE">
        <w:rPr>
          <w:rFonts w:ascii="Times New Roman" w:hAnsi="Times New Roman"/>
          <w:iCs/>
          <w:color w:val="7030A0"/>
          <w:sz w:val="24"/>
          <w:szCs w:val="24"/>
        </w:rPr>
        <w:t>5734,11699</w:t>
      </w:r>
      <w:r w:rsidRPr="003F23AE">
        <w:rPr>
          <w:rFonts w:ascii="Times New Roman" w:hAnsi="Times New Roman"/>
          <w:iCs/>
          <w:color w:val="7030A0"/>
          <w:sz w:val="24"/>
          <w:szCs w:val="24"/>
        </w:rPr>
        <w:t>* 100%= 94,51%.</w:t>
      </w:r>
    </w:p>
    <w:p w:rsidR="00423F54" w:rsidRPr="003F23AE" w:rsidRDefault="003F23AE" w:rsidP="003F23AE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iCs/>
          <w:color w:val="7030A0"/>
          <w:kern w:val="1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2021 год составила 94,51%. Следовательно, программа реализовалась  эффективно.</w:t>
      </w:r>
    </w:p>
    <w:p w:rsidR="006C7BC0" w:rsidRPr="003F23AE" w:rsidRDefault="006C7BC0" w:rsidP="00423F54">
      <w:pPr>
        <w:autoSpaceDE w:val="0"/>
        <w:spacing w:after="0" w:line="200" w:lineRule="atLeast"/>
        <w:jc w:val="both"/>
        <w:rPr>
          <w:rFonts w:ascii="Times New Roman" w:hAnsi="Times New Roman" w:cs="Times New Roman"/>
          <w:iCs/>
          <w:color w:val="7030A0"/>
          <w:kern w:val="1"/>
          <w:sz w:val="24"/>
          <w:szCs w:val="24"/>
        </w:rPr>
      </w:pPr>
    </w:p>
    <w:p w:rsidR="006C7BC0" w:rsidRPr="00F41509" w:rsidRDefault="006C7BC0" w:rsidP="00E9717E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 w:cs="Times New Roman"/>
          <w:sz w:val="20"/>
          <w:szCs w:val="20"/>
        </w:rPr>
      </w:pPr>
    </w:p>
    <w:p w:rsidR="00DC359D" w:rsidRPr="00F675A5" w:rsidRDefault="00E90AF7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19</w:t>
      </w:r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proofErr w:type="gramStart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>Муниципальная</w:t>
      </w:r>
      <w:proofErr w:type="gramEnd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>программаЧеремисиновского</w:t>
      </w:r>
      <w:proofErr w:type="spellEnd"/>
      <w:r w:rsidR="00F27FED"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района  Курской области</w:t>
      </w:r>
    </w:p>
    <w:p w:rsidR="00F27FED" w:rsidRPr="00F675A5" w:rsidRDefault="00F27FED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«Повышение </w:t>
      </w:r>
      <w:proofErr w:type="spellStart"/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>энергоэффективности</w:t>
      </w:r>
      <w:proofErr w:type="spellEnd"/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</w:t>
      </w:r>
      <w:proofErr w:type="spellStart"/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>Черемисиновском</w:t>
      </w:r>
      <w:proofErr w:type="spellEnd"/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районе Курской области на 2015-2020 годы»</w:t>
      </w:r>
    </w:p>
    <w:p w:rsidR="0078748B" w:rsidRPr="00F41509" w:rsidRDefault="0078748B" w:rsidP="0078748B">
      <w:pPr>
        <w:ind w:firstLine="540"/>
        <w:jc w:val="both"/>
        <w:outlineLvl w:val="0"/>
        <w:rPr>
          <w:rFonts w:ascii="Times New Roman" w:hAnsi="Times New Roman" w:cs="Times New Roman"/>
          <w:i/>
          <w:sz w:val="20"/>
          <w:szCs w:val="20"/>
        </w:rPr>
      </w:pPr>
      <w:r w:rsidRPr="00F675A5">
        <w:rPr>
          <w:rFonts w:ascii="Times New Roman" w:hAnsi="Times New Roman" w:cs="Times New Roman"/>
          <w:b/>
          <w:color w:val="FF0000"/>
          <w:sz w:val="28"/>
          <w:szCs w:val="28"/>
        </w:rPr>
        <w:t>Все мероприятия выполнены в полном объеме</w:t>
      </w:r>
      <w:r w:rsidRPr="00F41509">
        <w:rPr>
          <w:rFonts w:ascii="Times New Roman" w:hAnsi="Times New Roman" w:cs="Times New Roman"/>
          <w:sz w:val="20"/>
          <w:szCs w:val="20"/>
        </w:rPr>
        <w:t>.</w:t>
      </w:r>
    </w:p>
    <w:p w:rsidR="003F23AE" w:rsidRPr="003F23AE" w:rsidRDefault="003F23AE" w:rsidP="003F23AE">
      <w:pPr>
        <w:spacing w:after="0" w:line="200" w:lineRule="atLeast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lastRenderedPageBreak/>
        <w:t xml:space="preserve">Мероприятия муниципальной программы в 2021 году выполнены в полном объёме. </w:t>
      </w:r>
      <w:proofErr w:type="gramStart"/>
      <w:r w:rsidRPr="003F23AE">
        <w:rPr>
          <w:rFonts w:ascii="Times New Roman" w:hAnsi="Times New Roman"/>
          <w:iCs/>
          <w:color w:val="7030A0"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освоены в полном объеме.</w:t>
      </w:r>
    </w:p>
    <w:p w:rsidR="003F23AE" w:rsidRPr="003F23AE" w:rsidRDefault="003F23AE" w:rsidP="003F23AE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>Для обеспечения мониторинга динамики результатов реализации муниципальной программы за 2021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3F23AE" w:rsidRPr="003F23AE" w:rsidRDefault="003F23AE" w:rsidP="003F23AE">
      <w:pPr>
        <w:autoSpaceDE w:val="0"/>
        <w:spacing w:after="0" w:line="200" w:lineRule="atLeast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3F23AE" w:rsidRPr="003F23AE" w:rsidRDefault="003F23AE" w:rsidP="003F23AE">
      <w:pPr>
        <w:autoSpaceDE w:val="0"/>
        <w:spacing w:after="0"/>
        <w:ind w:firstLine="709"/>
        <w:jc w:val="center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Уф = </w:t>
      </w: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/ </w:t>
      </w: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* 100%, где: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>Уф - уровень освоения средств муниципальной программы в отчетном году,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3F23AE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3F23AE" w:rsidRPr="003F23AE" w:rsidRDefault="003F23AE" w:rsidP="003F23A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                                 Уф = </w:t>
      </w:r>
      <w:r w:rsidRPr="003F23AE">
        <w:rPr>
          <w:rFonts w:ascii="Times New Roman" w:hAnsi="Times New Roman" w:cs="Times New Roman"/>
          <w:color w:val="7030A0"/>
          <w:sz w:val="24"/>
          <w:szCs w:val="24"/>
        </w:rPr>
        <w:t xml:space="preserve">109,0 </w:t>
      </w: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/ </w:t>
      </w:r>
      <w:r w:rsidRPr="003F23AE">
        <w:rPr>
          <w:rFonts w:ascii="Times New Roman" w:hAnsi="Times New Roman"/>
          <w:color w:val="7030A0"/>
          <w:sz w:val="24"/>
          <w:szCs w:val="24"/>
        </w:rPr>
        <w:t>109,0</w:t>
      </w:r>
      <w:r w:rsidRPr="003F23AE">
        <w:rPr>
          <w:rFonts w:ascii="Times New Roman" w:hAnsi="Times New Roman"/>
          <w:iCs/>
          <w:color w:val="7030A0"/>
          <w:sz w:val="24"/>
          <w:szCs w:val="24"/>
        </w:rPr>
        <w:t xml:space="preserve"> * 100%= 100 %.</w:t>
      </w:r>
    </w:p>
    <w:p w:rsidR="003F23AE" w:rsidRPr="003F23AE" w:rsidRDefault="003F23AE" w:rsidP="003F23AE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2021 год составила 100%. Следовательно, программа реализовалась эффективно.</w:t>
      </w:r>
    </w:p>
    <w:p w:rsidR="003F23AE" w:rsidRPr="003F23AE" w:rsidRDefault="003F23AE" w:rsidP="003F23AE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3F23AE">
        <w:rPr>
          <w:rFonts w:ascii="Times New Roman" w:hAnsi="Times New Roman"/>
          <w:iCs/>
          <w:color w:val="7030A0"/>
          <w:kern w:val="1"/>
          <w:sz w:val="24"/>
          <w:szCs w:val="24"/>
        </w:rPr>
        <w:t xml:space="preserve">Для достижения ожидаемых результатов муниципальной программы необходимо ее дальнейшая  реализация. </w:t>
      </w:r>
    </w:p>
    <w:p w:rsidR="00360403" w:rsidRPr="00F41509" w:rsidRDefault="00360403" w:rsidP="00E9717E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 w:cs="Times New Roman"/>
          <w:sz w:val="20"/>
          <w:szCs w:val="20"/>
        </w:rPr>
      </w:pPr>
    </w:p>
    <w:p w:rsidR="00C36F2A" w:rsidRPr="00E90AF7" w:rsidRDefault="00A33BD2" w:rsidP="00C36F2A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4150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B32AA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2</w:t>
      </w:r>
      <w:r w:rsidR="00E90AF7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0</w:t>
      </w:r>
      <w:r w:rsidR="00166D76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proofErr w:type="gramStart"/>
      <w:r w:rsidR="00166D76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Муниципальная</w:t>
      </w:r>
      <w:proofErr w:type="gramEnd"/>
      <w:r w:rsidR="00166D76"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proofErr w:type="spellStart"/>
      <w:r w:rsidR="00166D76" w:rsidRPr="00E90AF7">
        <w:rPr>
          <w:rFonts w:ascii="Times New Roman" w:hAnsi="Times New Roman" w:cs="Times New Roman"/>
          <w:b/>
          <w:color w:val="7030A0"/>
          <w:sz w:val="28"/>
          <w:szCs w:val="28"/>
        </w:rPr>
        <w:t>программаЧеремисиновского</w:t>
      </w:r>
      <w:proofErr w:type="spellEnd"/>
      <w:r w:rsidR="00166D76"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 Курской области</w:t>
      </w:r>
    </w:p>
    <w:p w:rsidR="00166D76" w:rsidRPr="00E90AF7" w:rsidRDefault="00166D76" w:rsidP="00C36F2A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«Охрана окружающей среды </w:t>
      </w:r>
      <w:proofErr w:type="spellStart"/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Pr="00E90AF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района»</w:t>
      </w:r>
    </w:p>
    <w:p w:rsidR="0078748B" w:rsidRPr="00F9266E" w:rsidRDefault="0078748B" w:rsidP="0078748B">
      <w:pPr>
        <w:ind w:firstLine="540"/>
        <w:jc w:val="both"/>
        <w:outlineLvl w:val="0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F9266E">
        <w:rPr>
          <w:rFonts w:ascii="Times New Roman" w:hAnsi="Times New Roman" w:cs="Times New Roman"/>
          <w:color w:val="7030A0"/>
          <w:sz w:val="20"/>
          <w:szCs w:val="20"/>
        </w:rPr>
        <w:t>Все мероприятия выполнены в полном объеме.</w:t>
      </w:r>
    </w:p>
    <w:p w:rsidR="00E260E8" w:rsidRPr="00F9266E" w:rsidRDefault="007B32AA" w:rsidP="00C36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9266E">
        <w:rPr>
          <w:rFonts w:ascii="Times New Roman" w:hAnsi="Times New Roman" w:cs="Times New Roman"/>
          <w:b/>
          <w:color w:val="7030A0"/>
          <w:sz w:val="28"/>
          <w:szCs w:val="28"/>
        </w:rPr>
        <w:t>2</w:t>
      </w:r>
      <w:r w:rsidR="00E90AF7">
        <w:rPr>
          <w:rFonts w:ascii="Times New Roman" w:hAnsi="Times New Roman" w:cs="Times New Roman"/>
          <w:b/>
          <w:color w:val="7030A0"/>
          <w:sz w:val="28"/>
          <w:szCs w:val="28"/>
        </w:rPr>
        <w:t>1</w:t>
      </w:r>
      <w:r w:rsidR="004E4757" w:rsidRPr="00F9266E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 w:rsidR="00E260E8" w:rsidRPr="00F9266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Муниципальная программа </w:t>
      </w:r>
      <w:proofErr w:type="spellStart"/>
      <w:r w:rsidR="00E260E8" w:rsidRPr="00F9266E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E260E8" w:rsidRPr="00F9266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 «Развитие транспортной системы, обеспечение перевозки пассажиров в </w:t>
      </w:r>
      <w:proofErr w:type="spellStart"/>
      <w:r w:rsidR="00E260E8" w:rsidRPr="00F9266E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Черемисиновском</w:t>
      </w:r>
      <w:proofErr w:type="spellEnd"/>
      <w:r w:rsidR="00E260E8" w:rsidRPr="00F9266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районе и безопасности дорожного движения»</w:t>
      </w:r>
    </w:p>
    <w:p w:rsidR="00F9266E" w:rsidRPr="00F9266E" w:rsidRDefault="00F9266E" w:rsidP="00F9266E">
      <w:pPr>
        <w:spacing w:after="0" w:line="200" w:lineRule="atLeast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Мероприятия муниципальной программы в 2021 году выполнены не в полном объёме. </w:t>
      </w:r>
      <w:proofErr w:type="gramStart"/>
      <w:r w:rsidRPr="00F9266E">
        <w:rPr>
          <w:rFonts w:ascii="Times New Roman" w:hAnsi="Times New Roman"/>
          <w:iCs/>
          <w:color w:val="7030A0"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освоены не в полном объеме.</w:t>
      </w:r>
    </w:p>
    <w:p w:rsidR="00F9266E" w:rsidRPr="00F9266E" w:rsidRDefault="00F9266E" w:rsidP="00F9266E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t>Для обеспечения мониторинга динамики результатов реализации муниципальной программы за 2021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F9266E" w:rsidRPr="00F9266E" w:rsidRDefault="00F9266E" w:rsidP="00F9266E">
      <w:pPr>
        <w:autoSpaceDE w:val="0"/>
        <w:spacing w:after="0" w:line="200" w:lineRule="atLeast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F9266E" w:rsidRPr="00F9266E" w:rsidRDefault="00F9266E" w:rsidP="00F9266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F9266E" w:rsidRPr="00F9266E" w:rsidRDefault="00F9266E" w:rsidP="00F9266E">
      <w:pPr>
        <w:autoSpaceDE w:val="0"/>
        <w:spacing w:after="0"/>
        <w:ind w:firstLine="709"/>
        <w:jc w:val="center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lastRenderedPageBreak/>
        <w:t xml:space="preserve">Уф = </w:t>
      </w:r>
      <w:proofErr w:type="spellStart"/>
      <w:r w:rsidRPr="00F9266E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/ </w:t>
      </w:r>
      <w:proofErr w:type="spellStart"/>
      <w:r w:rsidRPr="00F9266E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* 100%, где:</w:t>
      </w:r>
    </w:p>
    <w:p w:rsidR="00F9266E" w:rsidRPr="00F9266E" w:rsidRDefault="00F9266E" w:rsidP="00F9266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</w:p>
    <w:p w:rsidR="00F9266E" w:rsidRPr="00F9266E" w:rsidRDefault="00F9266E" w:rsidP="00F9266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t>Уф - уровень освоения средств муниципальной программы в отчетном году,</w:t>
      </w:r>
    </w:p>
    <w:p w:rsidR="00F9266E" w:rsidRPr="00F9266E" w:rsidRDefault="00F9266E" w:rsidP="00F9266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F9266E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F9266E" w:rsidRPr="00F9266E" w:rsidRDefault="00F9266E" w:rsidP="00F9266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F9266E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F9266E" w:rsidRPr="00F9266E" w:rsidRDefault="00F9266E" w:rsidP="00F9266E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                                 Уф =2733,52 /</w:t>
      </w:r>
      <w:r w:rsidRPr="00F9266E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F9266E">
        <w:rPr>
          <w:rFonts w:ascii="Times New Roman" w:hAnsi="Times New Roman"/>
          <w:iCs/>
          <w:color w:val="7030A0"/>
          <w:sz w:val="24"/>
          <w:szCs w:val="24"/>
        </w:rPr>
        <w:t xml:space="preserve"> 6910,98 * 100%= 39,55 %.</w:t>
      </w:r>
    </w:p>
    <w:p w:rsidR="00F9266E" w:rsidRPr="00F9266E" w:rsidRDefault="00F9266E" w:rsidP="00F9266E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2021 год составила 39,55 %. Следовательно, программа реализовалась не достаточно эффективно.</w:t>
      </w:r>
    </w:p>
    <w:p w:rsidR="00F9266E" w:rsidRPr="00F9266E" w:rsidRDefault="00F9266E" w:rsidP="00F9266E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F9266E">
        <w:rPr>
          <w:rFonts w:ascii="Times New Roman" w:hAnsi="Times New Roman"/>
          <w:iCs/>
          <w:color w:val="7030A0"/>
          <w:kern w:val="1"/>
          <w:sz w:val="24"/>
          <w:szCs w:val="24"/>
        </w:rPr>
        <w:t xml:space="preserve">Для достижения ожидаемых результатов муниципальной программы необходимо ее дальнейшая  реализация. </w:t>
      </w:r>
    </w:p>
    <w:p w:rsidR="00F9266E" w:rsidRDefault="00F9266E" w:rsidP="00F9266E">
      <w:pPr>
        <w:tabs>
          <w:tab w:val="left" w:pos="540"/>
        </w:tabs>
        <w:spacing w:after="0" w:line="240" w:lineRule="auto"/>
        <w:jc w:val="both"/>
        <w:rPr>
          <w:b/>
          <w:sz w:val="28"/>
          <w:szCs w:val="28"/>
        </w:rPr>
      </w:pPr>
    </w:p>
    <w:p w:rsidR="0075112E" w:rsidRPr="00F41509" w:rsidRDefault="0075112E" w:rsidP="00E9717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1918" w:rsidRPr="00546EC3" w:rsidRDefault="00A33BD2" w:rsidP="00C36F2A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4150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D31918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2</w:t>
      </w:r>
      <w:r w:rsidR="00E90AF7">
        <w:rPr>
          <w:rFonts w:ascii="Times New Roman" w:hAnsi="Times New Roman" w:cs="Times New Roman"/>
          <w:b/>
          <w:color w:val="7030A0"/>
          <w:sz w:val="28"/>
          <w:szCs w:val="28"/>
        </w:rPr>
        <w:t>2</w:t>
      </w:r>
      <w:r w:rsidR="00D31918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.«Материально-техническое обеспечение деятельности муниципального казенного учреждения «Центр по обеспечению деятельности</w:t>
      </w:r>
      <w:proofErr w:type="gramStart"/>
      <w:r w:rsidR="00D31918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»А</w:t>
      </w:r>
      <w:proofErr w:type="gramEnd"/>
      <w:r w:rsidR="00D31918" w:rsidRPr="00546EC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дминистрации </w:t>
      </w:r>
      <w:proofErr w:type="spellStart"/>
      <w:r w:rsidR="00D31918" w:rsidRPr="00546EC3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D31918" w:rsidRPr="00546EC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области»</w:t>
      </w:r>
    </w:p>
    <w:p w:rsidR="00FD4CCA" w:rsidRPr="00546EC3" w:rsidRDefault="00FD4CCA" w:rsidP="00E9717E">
      <w:pPr>
        <w:pStyle w:val="ConsPlusNonformat"/>
        <w:numPr>
          <w:ilvl w:val="0"/>
          <w:numId w:val="16"/>
        </w:numPr>
        <w:ind w:left="851" w:firstLine="425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Основные результаты, достигнутые в отчетном году</w:t>
      </w:r>
      <w:r w:rsidR="00A33BD2" w:rsidRPr="00546EC3">
        <w:rPr>
          <w:rFonts w:ascii="Times New Roman" w:hAnsi="Times New Roman" w:cs="Times New Roman"/>
          <w:color w:val="7030A0"/>
        </w:rPr>
        <w:t xml:space="preserve"> </w:t>
      </w:r>
    </w:p>
    <w:p w:rsidR="00FD4CCA" w:rsidRPr="00546EC3" w:rsidRDefault="00FD4CCA" w:rsidP="00E9717E">
      <w:pPr>
        <w:pStyle w:val="ConsPlusNonformat"/>
        <w:ind w:left="851" w:firstLine="425"/>
        <w:jc w:val="both"/>
        <w:rPr>
          <w:rFonts w:ascii="Times New Roman" w:hAnsi="Times New Roman" w:cs="Times New Roman"/>
          <w:color w:val="7030A0"/>
        </w:rPr>
      </w:pPr>
      <w:r w:rsidRPr="00546EC3">
        <w:rPr>
          <w:rFonts w:ascii="Times New Roman" w:hAnsi="Times New Roman" w:cs="Times New Roman"/>
          <w:color w:val="7030A0"/>
        </w:rPr>
        <w:t>За 20</w:t>
      </w:r>
      <w:r w:rsidR="00EF6026" w:rsidRPr="00546EC3">
        <w:rPr>
          <w:rFonts w:ascii="Times New Roman" w:hAnsi="Times New Roman" w:cs="Times New Roman"/>
          <w:color w:val="7030A0"/>
        </w:rPr>
        <w:t>20</w:t>
      </w:r>
      <w:r w:rsidRPr="00546EC3">
        <w:rPr>
          <w:rFonts w:ascii="Times New Roman" w:hAnsi="Times New Roman" w:cs="Times New Roman"/>
          <w:color w:val="7030A0"/>
        </w:rPr>
        <w:t xml:space="preserve"> год муниципальная программа исполнена на 9</w:t>
      </w:r>
      <w:r w:rsidR="00EF6026" w:rsidRPr="00546EC3">
        <w:rPr>
          <w:rFonts w:ascii="Times New Roman" w:hAnsi="Times New Roman" w:cs="Times New Roman"/>
          <w:color w:val="7030A0"/>
        </w:rPr>
        <w:t>4</w:t>
      </w:r>
      <w:r w:rsidRPr="00546EC3">
        <w:rPr>
          <w:rFonts w:ascii="Times New Roman" w:hAnsi="Times New Roman" w:cs="Times New Roman"/>
          <w:color w:val="7030A0"/>
        </w:rPr>
        <w:t>,</w:t>
      </w:r>
      <w:r w:rsidR="00EF6026" w:rsidRPr="00546EC3">
        <w:rPr>
          <w:rFonts w:ascii="Times New Roman" w:hAnsi="Times New Roman" w:cs="Times New Roman"/>
          <w:color w:val="7030A0"/>
        </w:rPr>
        <w:t>8</w:t>
      </w:r>
      <w:r w:rsidRPr="00546EC3">
        <w:rPr>
          <w:rFonts w:ascii="Times New Roman" w:hAnsi="Times New Roman" w:cs="Times New Roman"/>
          <w:color w:val="7030A0"/>
        </w:rPr>
        <w:t xml:space="preserve"> %. </w:t>
      </w:r>
    </w:p>
    <w:p w:rsidR="00FD4CCA" w:rsidRPr="00546EC3" w:rsidRDefault="00FD4CCA" w:rsidP="00E9717E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Сведения о достижении значений показателей (индикаторов) муниципальной программы</w:t>
      </w:r>
    </w:p>
    <w:p w:rsidR="00FD4CCA" w:rsidRPr="00546EC3" w:rsidRDefault="00FD4CCA" w:rsidP="00E9717E">
      <w:pPr>
        <w:widowControl w:val="0"/>
        <w:autoSpaceDE w:val="0"/>
        <w:autoSpaceDN w:val="0"/>
        <w:adjustRightInd w:val="0"/>
        <w:spacing w:line="240" w:lineRule="auto"/>
        <w:ind w:left="851" w:firstLine="425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1. Доля экономии бюджетных сре</w:t>
      </w:r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дств в р</w:t>
      </w:r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>езультате осуществления закупок на поставку товаров, выполнение работ, оказание услуг для нужд Учреждения за 20</w:t>
      </w:r>
      <w:r w:rsidR="00EF6026" w:rsidRPr="00546EC3">
        <w:rPr>
          <w:rFonts w:ascii="Times New Roman" w:hAnsi="Times New Roman" w:cs="Times New Roman"/>
          <w:color w:val="7030A0"/>
          <w:sz w:val="20"/>
          <w:szCs w:val="20"/>
        </w:rPr>
        <w:t>20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год составила 100%, что соответствует целевому значению показателя.</w:t>
      </w:r>
    </w:p>
    <w:p w:rsidR="00FD4CCA" w:rsidRPr="00546EC3" w:rsidRDefault="00FD4CCA" w:rsidP="00E9717E">
      <w:pPr>
        <w:widowControl w:val="0"/>
        <w:autoSpaceDE w:val="0"/>
        <w:autoSpaceDN w:val="0"/>
        <w:adjustRightInd w:val="0"/>
        <w:spacing w:line="240" w:lineRule="auto"/>
        <w:ind w:left="851" w:firstLine="425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2. </w:t>
      </w:r>
      <w:r w:rsidRPr="00546EC3">
        <w:rPr>
          <w:rFonts w:ascii="Times New Roman" w:hAnsi="Times New Roman" w:cs="Times New Roman"/>
          <w:color w:val="7030A0"/>
          <w:spacing w:val="1"/>
          <w:sz w:val="20"/>
          <w:szCs w:val="20"/>
        </w:rPr>
        <w:t xml:space="preserve">Сокращение времени передачи и приема информации с места    работы сил, привлекаемы к </w:t>
      </w:r>
      <w:r w:rsidRPr="00546EC3">
        <w:rPr>
          <w:rFonts w:ascii="Times New Roman" w:hAnsi="Times New Roman" w:cs="Times New Roman"/>
          <w:color w:val="7030A0"/>
          <w:spacing w:val="2"/>
          <w:sz w:val="20"/>
          <w:szCs w:val="20"/>
        </w:rPr>
        <w:t xml:space="preserve">ликвидации   ЧС на 10%. Увеличение устойчивого   управления </w:t>
      </w:r>
      <w:r w:rsidRPr="00546EC3">
        <w:rPr>
          <w:rFonts w:ascii="Times New Roman" w:hAnsi="Times New Roman" w:cs="Times New Roman"/>
          <w:color w:val="7030A0"/>
          <w:spacing w:val="4"/>
          <w:sz w:val="20"/>
          <w:szCs w:val="20"/>
        </w:rPr>
        <w:t>силами и средствами во всех режимах функционирования Е</w:t>
      </w:r>
      <w:r w:rsidRPr="00546EC3">
        <w:rPr>
          <w:rFonts w:ascii="Times New Roman" w:hAnsi="Times New Roman" w:cs="Times New Roman"/>
          <w:color w:val="7030A0"/>
          <w:spacing w:val="-5"/>
          <w:sz w:val="20"/>
          <w:szCs w:val="20"/>
        </w:rPr>
        <w:t>ДДС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составила 10 %, что соответствует целевому значению показателя.</w:t>
      </w:r>
    </w:p>
    <w:p w:rsidR="00FD4CCA" w:rsidRPr="00546EC3" w:rsidRDefault="00FD4CCA" w:rsidP="00E9717E">
      <w:pPr>
        <w:widowControl w:val="0"/>
        <w:autoSpaceDE w:val="0"/>
        <w:autoSpaceDN w:val="0"/>
        <w:adjustRightInd w:val="0"/>
        <w:spacing w:line="240" w:lineRule="auto"/>
        <w:ind w:left="851" w:firstLine="425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3. Своевременность предоставления сводной финансово-экономической отчетности, с соблюдением сроков и достоверности составила 100%, что соответствует целевому значению показателя.</w:t>
      </w:r>
    </w:p>
    <w:p w:rsidR="00C36F2A" w:rsidRPr="00546EC3" w:rsidRDefault="0015784E" w:rsidP="00C36F2A">
      <w:pPr>
        <w:spacing w:after="0"/>
        <w:jc w:val="center"/>
        <w:rPr>
          <w:rFonts w:ascii="Times New Roman" w:hAnsi="Times New Roman" w:cs="Times New Roman"/>
          <w:bCs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>2</w:t>
      </w:r>
      <w:r w:rsidR="00A33BD2"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>5</w:t>
      </w:r>
      <w:r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>.</w:t>
      </w:r>
      <w:r w:rsidR="00C822E2"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 xml:space="preserve">Муниципальная программа </w:t>
      </w:r>
      <w:proofErr w:type="spellStart"/>
      <w:r w:rsidR="00C822E2"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>Черемисиновского</w:t>
      </w:r>
      <w:proofErr w:type="spellEnd"/>
      <w:r w:rsidR="00C822E2"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 xml:space="preserve"> района </w:t>
      </w:r>
    </w:p>
    <w:p w:rsidR="00C822E2" w:rsidRPr="00546EC3" w:rsidRDefault="00C822E2" w:rsidP="00C36F2A">
      <w:pPr>
        <w:spacing w:after="0"/>
        <w:jc w:val="center"/>
        <w:rPr>
          <w:rFonts w:ascii="Times New Roman" w:hAnsi="Times New Roman" w:cs="Times New Roman"/>
          <w:bCs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 xml:space="preserve">«Обеспечение защиты прав потребителей </w:t>
      </w:r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в </w:t>
      </w: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Черемисиновском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районе Курской области на 2019-2024 годы</w:t>
      </w:r>
      <w:r w:rsidRPr="00546EC3">
        <w:rPr>
          <w:rFonts w:ascii="Times New Roman" w:hAnsi="Times New Roman" w:cs="Times New Roman"/>
          <w:bCs/>
          <w:color w:val="7030A0"/>
          <w:sz w:val="20"/>
          <w:szCs w:val="20"/>
        </w:rPr>
        <w:t>».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Эффективность реализации программы оценивается как степень фактического достижения целевых индикаторов по следующей формуле:</w:t>
      </w:r>
    </w:p>
    <w:tbl>
      <w:tblPr>
        <w:tblW w:w="6064" w:type="dxa"/>
        <w:tblInd w:w="794" w:type="dxa"/>
        <w:tblBorders>
          <w:insideH w:val="single" w:sz="4" w:space="0" w:color="auto"/>
        </w:tblBorders>
        <w:tblLayout w:type="fixed"/>
        <w:tblLook w:val="01E0"/>
      </w:tblPr>
      <w:tblGrid>
        <w:gridCol w:w="649"/>
        <w:gridCol w:w="491"/>
        <w:gridCol w:w="389"/>
        <w:gridCol w:w="490"/>
        <w:gridCol w:w="389"/>
        <w:gridCol w:w="490"/>
        <w:gridCol w:w="812"/>
        <w:gridCol w:w="490"/>
        <w:gridCol w:w="1864"/>
      </w:tblGrid>
      <w:tr w:rsidR="005C6572" w:rsidRPr="00546EC3" w:rsidTr="005B16F3">
        <w:tc>
          <w:tcPr>
            <w:tcW w:w="649" w:type="dxa"/>
            <w:vMerge w:val="restart"/>
            <w:vAlign w:val="center"/>
          </w:tcPr>
          <w:p w:rsidR="005C6572" w:rsidRPr="00546EC3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  <w:p w:rsidR="005C6572" w:rsidRPr="00546EC3" w:rsidRDefault="005C6572" w:rsidP="005B16F3">
            <w:pPr>
              <w:overflowPunct w:val="0"/>
              <w:autoSpaceDE w:val="0"/>
              <w:ind w:left="-117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Э</w:t>
            </w:r>
            <w:r w:rsidRPr="00546EC3">
              <w:rPr>
                <w:color w:val="7030A0"/>
                <w:sz w:val="20"/>
                <w:szCs w:val="20"/>
                <w:vertAlign w:val="subscript"/>
              </w:rPr>
              <w:t>р</w:t>
            </w:r>
            <w:r w:rsidRPr="00546EC3">
              <w:rPr>
                <w:color w:val="7030A0"/>
                <w:sz w:val="20"/>
                <w:szCs w:val="20"/>
              </w:rPr>
              <w:t xml:space="preserve"> =</w:t>
            </w:r>
          </w:p>
        </w:tc>
        <w:tc>
          <w:tcPr>
            <w:tcW w:w="491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4</w:t>
            </w:r>
          </w:p>
        </w:tc>
        <w:tc>
          <w:tcPr>
            <w:tcW w:w="389" w:type="dxa"/>
            <w:vMerge w:val="restart"/>
            <w:vAlign w:val="center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+</w:t>
            </w:r>
          </w:p>
        </w:tc>
        <w:tc>
          <w:tcPr>
            <w:tcW w:w="490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2</w:t>
            </w:r>
          </w:p>
        </w:tc>
        <w:tc>
          <w:tcPr>
            <w:tcW w:w="389" w:type="dxa"/>
            <w:vMerge w:val="restart"/>
            <w:vAlign w:val="center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+</w:t>
            </w:r>
          </w:p>
        </w:tc>
        <w:tc>
          <w:tcPr>
            <w:tcW w:w="490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1</w:t>
            </w:r>
          </w:p>
        </w:tc>
        <w:tc>
          <w:tcPr>
            <w:tcW w:w="812" w:type="dxa"/>
            <w:vMerge w:val="restart"/>
            <w:vAlign w:val="center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+</w:t>
            </w:r>
          </w:p>
        </w:tc>
        <w:tc>
          <w:tcPr>
            <w:tcW w:w="490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1</w:t>
            </w:r>
          </w:p>
        </w:tc>
        <w:tc>
          <w:tcPr>
            <w:tcW w:w="1864" w:type="dxa"/>
            <w:vMerge w:val="restart"/>
            <w:vAlign w:val="center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proofErr w:type="spellStart"/>
            <w:r w:rsidRPr="00546EC3">
              <w:rPr>
                <w:color w:val="7030A0"/>
                <w:sz w:val="20"/>
                <w:szCs w:val="20"/>
              </w:rPr>
              <w:t>х</w:t>
            </w:r>
            <w:proofErr w:type="spellEnd"/>
            <w:r w:rsidRPr="00546EC3">
              <w:rPr>
                <w:color w:val="7030A0"/>
                <w:sz w:val="20"/>
                <w:szCs w:val="20"/>
              </w:rPr>
              <w:t xml:space="preserve"> 100 %, =100%</w:t>
            </w:r>
          </w:p>
        </w:tc>
      </w:tr>
      <w:tr w:rsidR="005C6572" w:rsidRPr="00546EC3" w:rsidTr="005B16F3">
        <w:tc>
          <w:tcPr>
            <w:tcW w:w="649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  <w:tc>
          <w:tcPr>
            <w:tcW w:w="491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2</w:t>
            </w:r>
          </w:p>
        </w:tc>
        <w:tc>
          <w:tcPr>
            <w:tcW w:w="389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  <w:tc>
          <w:tcPr>
            <w:tcW w:w="490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0</w:t>
            </w:r>
          </w:p>
        </w:tc>
        <w:tc>
          <w:tcPr>
            <w:tcW w:w="389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  <w:tc>
          <w:tcPr>
            <w:tcW w:w="490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1</w:t>
            </w:r>
          </w:p>
        </w:tc>
        <w:tc>
          <w:tcPr>
            <w:tcW w:w="812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  <w:tc>
          <w:tcPr>
            <w:tcW w:w="490" w:type="dxa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1</w:t>
            </w:r>
          </w:p>
        </w:tc>
        <w:tc>
          <w:tcPr>
            <w:tcW w:w="1864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</w:tr>
      <w:tr w:rsidR="005C6572" w:rsidRPr="00546EC3" w:rsidTr="005B16F3">
        <w:tc>
          <w:tcPr>
            <w:tcW w:w="649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  <w:tc>
          <w:tcPr>
            <w:tcW w:w="3551" w:type="dxa"/>
            <w:gridSpan w:val="7"/>
          </w:tcPr>
          <w:p w:rsidR="005C6572" w:rsidRPr="00546EC3" w:rsidRDefault="005C6572" w:rsidP="005B16F3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0"/>
                <w:szCs w:val="20"/>
              </w:rPr>
            </w:pPr>
            <w:r w:rsidRPr="00546EC3">
              <w:rPr>
                <w:color w:val="7030A0"/>
                <w:sz w:val="20"/>
                <w:szCs w:val="20"/>
              </w:rPr>
              <w:t>4</w:t>
            </w:r>
          </w:p>
        </w:tc>
        <w:tc>
          <w:tcPr>
            <w:tcW w:w="1864" w:type="dxa"/>
            <w:vMerge/>
          </w:tcPr>
          <w:p w:rsidR="005C6572" w:rsidRPr="00546EC3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0"/>
                <w:szCs w:val="20"/>
              </w:rPr>
            </w:pPr>
          </w:p>
        </w:tc>
      </w:tr>
    </w:tbl>
    <w:p w:rsidR="005C6572" w:rsidRPr="00546EC3" w:rsidRDefault="005C6572" w:rsidP="005C6572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где: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Эр  - эффективность реализации программы (процентов);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proofErr w:type="spell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ф</w:t>
      </w:r>
      <w:proofErr w:type="spell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 - фактическое значение индикатора, достигнутого в ходе реализации  программы;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proofErr w:type="spellStart"/>
      <w:proofErr w:type="gramStart"/>
      <w:r w:rsidRPr="00546EC3">
        <w:rPr>
          <w:rFonts w:ascii="Times New Roman" w:hAnsi="Times New Roman" w:cs="Times New Roman"/>
          <w:color w:val="7030A0"/>
          <w:sz w:val="20"/>
          <w:szCs w:val="20"/>
        </w:rPr>
        <w:t>п</w:t>
      </w:r>
      <w:proofErr w:type="spellEnd"/>
      <w:proofErr w:type="gramEnd"/>
      <w:r w:rsidRPr="00546EC3">
        <w:rPr>
          <w:rFonts w:ascii="Times New Roman" w:hAnsi="Times New Roman" w:cs="Times New Roman"/>
          <w:color w:val="7030A0"/>
          <w:sz w:val="20"/>
          <w:szCs w:val="20"/>
        </w:rPr>
        <w:t xml:space="preserve">  - плановое значение индикатора, утвержденного  программой;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N  - количество индикаторов  программы.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lastRenderedPageBreak/>
        <w:t>При значении показателей эффективности: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100 процентов и более  - реализация  программы считается эффективной;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90 - 100 процентов - реализация  программы считается недостаточно эффективной;</w:t>
      </w:r>
    </w:p>
    <w:p w:rsidR="005C6572" w:rsidRPr="00546EC3" w:rsidRDefault="005C6572" w:rsidP="005C6572">
      <w:pPr>
        <w:ind w:left="360"/>
        <w:jc w:val="both"/>
        <w:rPr>
          <w:rFonts w:ascii="Times New Roman" w:hAnsi="Times New Roman" w:cs="Times New Roman"/>
          <w:i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менее 90 процентов - реализация  программы считается неэффективной.</w:t>
      </w:r>
    </w:p>
    <w:p w:rsidR="005C6572" w:rsidRPr="00546EC3" w:rsidRDefault="005C6572" w:rsidP="005C6572">
      <w:pPr>
        <w:widowControl w:val="0"/>
        <w:autoSpaceDE w:val="0"/>
        <w:ind w:left="1080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546EC3">
        <w:rPr>
          <w:rFonts w:ascii="Times New Roman" w:hAnsi="Times New Roman" w:cs="Times New Roman"/>
          <w:color w:val="7030A0"/>
          <w:sz w:val="20"/>
          <w:szCs w:val="20"/>
        </w:rPr>
        <w:t>Вывод: Продолжить реализацию программы.</w:t>
      </w:r>
    </w:p>
    <w:p w:rsidR="00F807C7" w:rsidRDefault="00F807C7" w:rsidP="00F807C7">
      <w:pPr>
        <w:widowControl w:val="0"/>
        <w:autoSpaceDE w:val="0"/>
        <w:ind w:left="108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807C7">
        <w:rPr>
          <w:rFonts w:ascii="Times New Roman" w:hAnsi="Times New Roman"/>
          <w:b/>
          <w:color w:val="7030A0"/>
          <w:sz w:val="28"/>
          <w:szCs w:val="28"/>
        </w:rPr>
        <w:t>2</w:t>
      </w:r>
      <w:r w:rsidR="00E90AF7">
        <w:rPr>
          <w:rFonts w:ascii="Times New Roman" w:hAnsi="Times New Roman"/>
          <w:b/>
          <w:color w:val="7030A0"/>
          <w:sz w:val="28"/>
          <w:szCs w:val="28"/>
        </w:rPr>
        <w:t>3</w:t>
      </w:r>
      <w:r w:rsidRPr="00F807C7">
        <w:rPr>
          <w:rFonts w:ascii="Times New Roman" w:hAnsi="Times New Roman"/>
          <w:b/>
          <w:color w:val="7030A0"/>
          <w:sz w:val="28"/>
          <w:szCs w:val="28"/>
        </w:rPr>
        <w:t xml:space="preserve">.Муниципальная программа </w:t>
      </w:r>
      <w:proofErr w:type="spellStart"/>
      <w:r w:rsidRPr="00F807C7">
        <w:rPr>
          <w:rFonts w:ascii="Times New Roman" w:hAnsi="Times New Roman"/>
          <w:b/>
          <w:color w:val="7030A0"/>
          <w:sz w:val="28"/>
          <w:szCs w:val="28"/>
        </w:rPr>
        <w:t>Черемисиновского</w:t>
      </w:r>
      <w:proofErr w:type="spellEnd"/>
      <w:r w:rsidRPr="00F807C7">
        <w:rPr>
          <w:rFonts w:ascii="Times New Roman" w:hAnsi="Times New Roman"/>
          <w:b/>
          <w:color w:val="7030A0"/>
          <w:sz w:val="28"/>
          <w:szCs w:val="28"/>
        </w:rPr>
        <w:t xml:space="preserve"> района Курской </w:t>
      </w:r>
      <w:r w:rsidRPr="00F807C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области «Комплексное развитие сельских территорий </w:t>
      </w:r>
      <w:proofErr w:type="spellStart"/>
      <w:r w:rsidRPr="00F807C7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Pr="00F807C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области»</w:t>
      </w:r>
    </w:p>
    <w:p w:rsidR="00F807C7" w:rsidRPr="00F807C7" w:rsidRDefault="00F807C7" w:rsidP="00F807C7">
      <w:pPr>
        <w:spacing w:after="0" w:line="200" w:lineRule="atLeast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Мероприятия муниципальной программы из-за непредвиденных обстоятельств не выполненные в 2020 году в полном объёме. Завершение выполнения мероприятий перенесено на 2021 год. </w:t>
      </w:r>
      <w:proofErr w:type="gramStart"/>
      <w:r w:rsidRPr="00F807C7">
        <w:rPr>
          <w:rFonts w:ascii="Times New Roman" w:hAnsi="Times New Roman"/>
          <w:iCs/>
          <w:color w:val="7030A0"/>
          <w:sz w:val="24"/>
          <w:szCs w:val="24"/>
        </w:rPr>
        <w:t>Денежные ассигнования, запланированные на завершение исполнения мероприятий муниципальной программы  были</w:t>
      </w:r>
      <w:proofErr w:type="gramEnd"/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освоены в полном объеме.</w:t>
      </w:r>
    </w:p>
    <w:p w:rsidR="00F807C7" w:rsidRPr="00F807C7" w:rsidRDefault="00F807C7" w:rsidP="00F807C7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>Для обеспечения мониторинга динамики результатов реализации муниципальной программы за 2021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F807C7" w:rsidRPr="00F807C7" w:rsidRDefault="00F807C7" w:rsidP="00F807C7">
      <w:pPr>
        <w:autoSpaceDE w:val="0"/>
        <w:spacing w:after="0" w:line="200" w:lineRule="atLeast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F807C7" w:rsidRPr="00F807C7" w:rsidRDefault="00F807C7" w:rsidP="00F807C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F807C7" w:rsidRPr="00F807C7" w:rsidRDefault="00F807C7" w:rsidP="00F807C7">
      <w:pPr>
        <w:autoSpaceDE w:val="0"/>
        <w:spacing w:after="0"/>
        <w:ind w:firstLine="709"/>
        <w:jc w:val="center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Уф = </w:t>
      </w:r>
      <w:proofErr w:type="spellStart"/>
      <w:r w:rsidRPr="00F807C7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/ </w:t>
      </w:r>
      <w:proofErr w:type="spellStart"/>
      <w:r w:rsidRPr="00F807C7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* 100%, где:</w:t>
      </w:r>
    </w:p>
    <w:p w:rsidR="00F807C7" w:rsidRPr="00F807C7" w:rsidRDefault="00F807C7" w:rsidP="00F807C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>Уф - уровень освоения средств муниципальной программы в отчетном году,</w:t>
      </w:r>
    </w:p>
    <w:p w:rsidR="00F807C7" w:rsidRPr="00F807C7" w:rsidRDefault="00F807C7" w:rsidP="00F807C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F807C7">
        <w:rPr>
          <w:rFonts w:ascii="Times New Roman" w:hAnsi="Times New Roman"/>
          <w:iCs/>
          <w:color w:val="7030A0"/>
          <w:sz w:val="24"/>
          <w:szCs w:val="24"/>
        </w:rPr>
        <w:t>Фф</w:t>
      </w:r>
      <w:proofErr w:type="spellEnd"/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F807C7" w:rsidRPr="00F807C7" w:rsidRDefault="00F807C7" w:rsidP="00F807C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proofErr w:type="spellStart"/>
      <w:r w:rsidRPr="00F807C7">
        <w:rPr>
          <w:rFonts w:ascii="Times New Roman" w:hAnsi="Times New Roman"/>
          <w:iCs/>
          <w:color w:val="7030A0"/>
          <w:sz w:val="24"/>
          <w:szCs w:val="24"/>
        </w:rPr>
        <w:t>Фп</w:t>
      </w:r>
      <w:proofErr w:type="spellEnd"/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F807C7" w:rsidRPr="00F807C7" w:rsidRDefault="00F807C7" w:rsidP="00F807C7">
      <w:pPr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sz w:val="24"/>
          <w:szCs w:val="24"/>
        </w:rPr>
        <w:t xml:space="preserve">                                  Уф = 2102,37051</w:t>
      </w:r>
      <w:r w:rsidR="00C854E8" w:rsidRPr="00F807C7">
        <w:rPr>
          <w:rFonts w:ascii="Times New Roman" w:hAnsi="Times New Roman"/>
          <w:iCs/>
          <w:color w:val="7030A0"/>
          <w:sz w:val="24"/>
          <w:szCs w:val="24"/>
        </w:rPr>
        <w:t>2365,58960/</w:t>
      </w:r>
      <w:r w:rsidRPr="00F807C7">
        <w:rPr>
          <w:rFonts w:ascii="Times New Roman" w:hAnsi="Times New Roman"/>
          <w:iCs/>
          <w:color w:val="7030A0"/>
          <w:sz w:val="24"/>
          <w:szCs w:val="24"/>
        </w:rPr>
        <w:t>* 100%= 88,87%.</w:t>
      </w:r>
    </w:p>
    <w:p w:rsidR="00F807C7" w:rsidRPr="00F807C7" w:rsidRDefault="00F807C7" w:rsidP="00F807C7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/>
          <w:iCs/>
          <w:color w:val="7030A0"/>
          <w:kern w:val="1"/>
          <w:sz w:val="24"/>
          <w:szCs w:val="24"/>
        </w:rPr>
      </w:pPr>
      <w:r w:rsidRPr="00F807C7">
        <w:rPr>
          <w:rFonts w:ascii="Times New Roman" w:hAnsi="Times New Roman"/>
          <w:iCs/>
          <w:color w:val="7030A0"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2020 год составила 80%. Следовательно, программа реализовалась  эффективно.</w:t>
      </w:r>
    </w:p>
    <w:p w:rsidR="005C6572" w:rsidRPr="00F41509" w:rsidRDefault="005C6572" w:rsidP="00C36F2A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9A36A4" w:rsidRPr="00F807C7" w:rsidRDefault="0015784E" w:rsidP="00C36F2A">
      <w:pPr>
        <w:pStyle w:val="a3"/>
        <w:jc w:val="center"/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r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>2</w:t>
      </w:r>
      <w:r w:rsidR="00E90AF7">
        <w:rPr>
          <w:rFonts w:ascii="Times New Roman" w:hAnsi="Times New Roman" w:cs="Times New Roman"/>
          <w:b/>
          <w:bCs/>
          <w:color w:val="7030A0"/>
          <w:sz w:val="28"/>
          <w:szCs w:val="28"/>
        </w:rPr>
        <w:t>4</w:t>
      </w:r>
      <w:r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>.</w:t>
      </w:r>
      <w:r w:rsidR="009A36A4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Муниципальная программа </w:t>
      </w:r>
      <w:proofErr w:type="spellStart"/>
      <w:r w:rsidR="009A36A4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>Черемисиновского</w:t>
      </w:r>
      <w:proofErr w:type="spellEnd"/>
      <w:r w:rsidR="009A36A4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 района «</w:t>
      </w:r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>Программа профилактики</w:t>
      </w:r>
      <w:r w:rsidR="00881A68" w:rsidRPr="00F807C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нарушений обязательных требований </w:t>
      </w:r>
      <w:proofErr w:type="spellStart"/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>законнодательства</w:t>
      </w:r>
      <w:proofErr w:type="spellEnd"/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в сфере муниципального контроля  в Администрации </w:t>
      </w:r>
      <w:proofErr w:type="spellStart"/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Черемисиновского</w:t>
      </w:r>
      <w:proofErr w:type="spellEnd"/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района Курской области на 2019 год и плановый период 2020-2024 г</w:t>
      </w:r>
      <w:proofErr w:type="gramStart"/>
      <w:r w:rsidR="009A36A4" w:rsidRPr="00F807C7">
        <w:rPr>
          <w:rFonts w:ascii="Times New Roman" w:hAnsi="Times New Roman" w:cs="Times New Roman"/>
          <w:b/>
          <w:color w:val="7030A0"/>
          <w:sz w:val="28"/>
          <w:szCs w:val="28"/>
        </w:rPr>
        <w:t>.г</w:t>
      </w:r>
      <w:proofErr w:type="gramEnd"/>
      <w:r w:rsidR="009A36A4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>»</w:t>
      </w:r>
      <w:r w:rsidR="00BE48E1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 за 202</w:t>
      </w:r>
      <w:r w:rsidR="000608B8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>1</w:t>
      </w:r>
      <w:r w:rsidR="00BE48E1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 год</w:t>
      </w:r>
      <w:r w:rsidR="009A36A4" w:rsidRPr="00F807C7">
        <w:rPr>
          <w:rFonts w:ascii="Times New Roman" w:hAnsi="Times New Roman" w:cs="Times New Roman"/>
          <w:b/>
          <w:bCs/>
          <w:color w:val="7030A0"/>
          <w:sz w:val="28"/>
          <w:szCs w:val="28"/>
        </w:rPr>
        <w:t>.</w:t>
      </w:r>
    </w:p>
    <w:p w:rsidR="00BD58E5" w:rsidRPr="003924CC" w:rsidRDefault="00B25CAD" w:rsidP="00B25C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</w:pPr>
      <w:r w:rsidRPr="003924CC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 xml:space="preserve">ИТОГИ </w:t>
      </w:r>
    </w:p>
    <w:p w:rsidR="00B25CAD" w:rsidRPr="003924CC" w:rsidRDefault="00B25CAD" w:rsidP="00B25C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7030A0"/>
          <w:sz w:val="24"/>
          <w:szCs w:val="24"/>
          <w:lang w:eastAsia="ru-RU"/>
        </w:rPr>
      </w:pPr>
      <w:r w:rsidRPr="003924CC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>реализации Плана мероприятий</w:t>
      </w:r>
      <w:r w:rsidR="00BD58E5" w:rsidRPr="003924CC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 xml:space="preserve"> </w:t>
      </w:r>
      <w:r w:rsidRPr="003924CC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>по профилактике нарушений обязательных требований, требований, установленных муниципальными правовыми актами в 2021 году</w:t>
      </w:r>
    </w:p>
    <w:tbl>
      <w:tblPr>
        <w:tblW w:w="1006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693"/>
        <w:gridCol w:w="3402"/>
        <w:gridCol w:w="567"/>
        <w:gridCol w:w="1276"/>
        <w:gridCol w:w="1559"/>
      </w:tblGrid>
      <w:tr w:rsidR="00B25CAD" w:rsidRPr="003924CC" w:rsidTr="00E90AF7">
        <w:tc>
          <w:tcPr>
            <w:tcW w:w="568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lastRenderedPageBreak/>
              <w:t> </w:t>
            </w:r>
            <w:bookmarkStart w:id="6" w:name="P88"/>
            <w:bookmarkEnd w:id="6"/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№ </w:t>
            </w:r>
            <w:proofErr w:type="spellStart"/>
            <w:proofErr w:type="gramStart"/>
            <w:r w:rsidRPr="003924CC">
              <w:rPr>
                <w:rFonts w:ascii="Times New Roman" w:hAnsi="Times New Roman"/>
                <w:color w:val="7030A0"/>
                <w:sz w:val="22"/>
              </w:rPr>
              <w:t>п</w:t>
            </w:r>
            <w:proofErr w:type="spellEnd"/>
            <w:proofErr w:type="gramEnd"/>
            <w:r w:rsidRPr="003924CC">
              <w:rPr>
                <w:rFonts w:ascii="Times New Roman" w:hAnsi="Times New Roman"/>
                <w:color w:val="7030A0"/>
                <w:sz w:val="22"/>
              </w:rPr>
              <w:t>/</w:t>
            </w:r>
            <w:proofErr w:type="spellStart"/>
            <w:r w:rsidRPr="003924CC">
              <w:rPr>
                <w:rFonts w:ascii="Times New Roman" w:hAnsi="Times New Roman"/>
                <w:color w:val="7030A0"/>
                <w:sz w:val="22"/>
              </w:rPr>
              <w:t>п</w:t>
            </w:r>
            <w:proofErr w:type="spellEnd"/>
          </w:p>
        </w:tc>
        <w:tc>
          <w:tcPr>
            <w:tcW w:w="2693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Наименование мероприятия</w:t>
            </w:r>
          </w:p>
        </w:tc>
        <w:tc>
          <w:tcPr>
            <w:tcW w:w="3969" w:type="dxa"/>
            <w:gridSpan w:val="2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Отметка об исполнении мероприятия </w:t>
            </w:r>
          </w:p>
        </w:tc>
        <w:tc>
          <w:tcPr>
            <w:tcW w:w="1276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Периодичность проведения профилактических мероприятий, сроки выполнения</w:t>
            </w:r>
          </w:p>
        </w:tc>
        <w:tc>
          <w:tcPr>
            <w:tcW w:w="1559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Ожидаемый результат</w:t>
            </w:r>
          </w:p>
        </w:tc>
      </w:tr>
      <w:tr w:rsidR="00B25CAD" w:rsidRPr="003924CC" w:rsidTr="00E90AF7">
        <w:trPr>
          <w:trHeight w:val="28"/>
          <w:tblHeader/>
        </w:trPr>
        <w:tc>
          <w:tcPr>
            <w:tcW w:w="568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5</w:t>
            </w:r>
          </w:p>
        </w:tc>
      </w:tr>
      <w:tr w:rsidR="00B25CAD" w:rsidRPr="003924CC" w:rsidTr="00E90AF7">
        <w:trPr>
          <w:trHeight w:val="1873"/>
        </w:trPr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1.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Актуализация перечня нормативных правовых актов, содержащих обязательные требования, требований, установленных муниципальными правовыми актами </w:t>
            </w:r>
          </w:p>
        </w:tc>
        <w:tc>
          <w:tcPr>
            <w:tcW w:w="3969" w:type="dxa"/>
            <w:gridSpan w:val="2"/>
          </w:tcPr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7030A0"/>
                <w:sz w:val="16"/>
                <w:szCs w:val="16"/>
                <w:lang w:eastAsia="ru-RU"/>
              </w:rPr>
            </w:pPr>
            <w:r w:rsidRPr="003924C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1.ПОЛОЖЕНИЕ о муниципальном жилищном контроле на </w:t>
            </w:r>
            <w:proofErr w:type="spellStart"/>
            <w:r w:rsidRPr="003924C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территории</w:t>
            </w:r>
            <w:r w:rsidRPr="003924C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сельских</w:t>
            </w:r>
            <w:proofErr w:type="spellEnd"/>
            <w:r w:rsidRPr="003924C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поселений </w:t>
            </w:r>
            <w:proofErr w:type="spellStart"/>
            <w:r w:rsidRPr="003924C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3924C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района Курской области </w:t>
            </w:r>
          </w:p>
          <w:p w:rsidR="00B25CAD" w:rsidRPr="003924CC" w:rsidRDefault="00B25CAD" w:rsidP="00CF748B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7030A0"/>
                <w:sz w:val="16"/>
                <w:szCs w:val="16"/>
              </w:rPr>
            </w:pPr>
            <w:r w:rsidRPr="003924CC">
              <w:rPr>
                <w:rFonts w:ascii="Times New Roman" w:hAnsi="Times New Roman" w:cs="Times New Roman"/>
                <w:color w:val="7030A0"/>
                <w:sz w:val="16"/>
                <w:szCs w:val="16"/>
              </w:rPr>
              <w:t>2.</w:t>
            </w:r>
            <w:r w:rsidRPr="003924CC">
              <w:rPr>
                <w:rStyle w:val="a6"/>
                <w:rFonts w:ascii="Times New Roman" w:hAnsi="Times New Roman" w:cs="Times New Roman"/>
                <w:color w:val="7030A0"/>
                <w:sz w:val="16"/>
                <w:szCs w:val="16"/>
              </w:rPr>
              <w:t xml:space="preserve"> </w:t>
            </w:r>
            <w:r w:rsidRPr="003924CC">
              <w:rPr>
                <w:rFonts w:ascii="Times New Roman" w:hAnsi="Times New Roman" w:cs="Times New Roman"/>
                <w:b/>
                <w:bCs/>
                <w:color w:val="7030A0"/>
                <w:sz w:val="16"/>
                <w:szCs w:val="16"/>
              </w:rPr>
              <w:t>Об утверждении форм документов, используемых при осуществлении муниципального контроля, не утвержденных приказом Министерства экономического развития Российской Федерации от 31.03.2021 № 151 «О типовых формах документов, используемых контрольным (надзорным) органом»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sz w:val="16"/>
                <w:szCs w:val="16"/>
                <w:lang w:eastAsia="ru-RU"/>
              </w:rPr>
            </w:pPr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 xml:space="preserve">3.Об утверждении Программы профилактики рисков причинения вреда (ущерба) охраняемым законом ценностям по муниципальному жилищному контролю на территории сельских поселений </w:t>
            </w:r>
            <w:proofErr w:type="spellStart"/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 xml:space="preserve"> района Курской области на 2022 год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bCs/>
                <w:i/>
                <w:color w:val="7030A0"/>
              </w:rPr>
            </w:pPr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>4.</w:t>
            </w:r>
            <w:r w:rsidRPr="003924CC">
              <w:rPr>
                <w:rStyle w:val="a6"/>
                <w:color w:val="7030A0"/>
              </w:rPr>
              <w:t xml:space="preserve"> </w:t>
            </w:r>
            <w:r w:rsidRPr="003924CC">
              <w:rPr>
                <w:bCs/>
                <w:color w:val="7030A0"/>
              </w:rPr>
              <w:t>Об утверждении форм документов, используемых при осуществлении муниципального контроля, не утвержденных приказом Министерства экономического развития Российской Федерации от 31.03.2021 № 151 «О типовых формах документов, используемых контрольным (надзорным) органом»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7030A0"/>
                <w:sz w:val="16"/>
                <w:szCs w:val="16"/>
                <w:lang w:eastAsia="ru-RU"/>
              </w:rPr>
            </w:pPr>
            <w:r w:rsidRPr="003924C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5.ПОЛОЖЕНИЕ </w:t>
            </w:r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 xml:space="preserve">о муниципальном контроле (надзоре) на автомобильном транспорте, городском наземном электрическом транспорте и в дорожном хозяйстве в границах сельских поселений </w:t>
            </w:r>
            <w:proofErr w:type="spellStart"/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 xml:space="preserve"> района Курской области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  <w:i/>
                <w:color w:val="7030A0"/>
                <w:sz w:val="16"/>
                <w:szCs w:val="16"/>
              </w:rPr>
            </w:pPr>
            <w:r w:rsidRPr="003924CC">
              <w:rPr>
                <w:rFonts w:ascii="Times New Roman" w:hAnsi="Times New Roman" w:cs="Times New Roman"/>
                <w:bCs/>
                <w:color w:val="7030A0"/>
                <w:sz w:val="16"/>
                <w:szCs w:val="16"/>
              </w:rPr>
              <w:t xml:space="preserve">6.Об утверждении Программы профилактики рисков причинения вреда (ущерба) охраняемым законом ценностям по муниципальному контролю (надзору) на автомобильном транспорте, городском наземном электрическом транспорте и дорожном хозяйстве на территории сельских поселений </w:t>
            </w:r>
            <w:proofErr w:type="spellStart"/>
            <w:r w:rsidRPr="003924CC">
              <w:rPr>
                <w:rFonts w:ascii="Times New Roman" w:hAnsi="Times New Roman" w:cs="Times New Roman"/>
                <w:bCs/>
                <w:color w:val="7030A0"/>
                <w:sz w:val="16"/>
                <w:szCs w:val="16"/>
              </w:rPr>
              <w:t>Черемисиновского</w:t>
            </w:r>
            <w:proofErr w:type="spellEnd"/>
            <w:r w:rsidRPr="003924CC">
              <w:rPr>
                <w:rFonts w:ascii="Times New Roman" w:hAnsi="Times New Roman" w:cs="Times New Roman"/>
                <w:bCs/>
                <w:color w:val="7030A0"/>
                <w:sz w:val="16"/>
                <w:szCs w:val="16"/>
              </w:rPr>
              <w:t xml:space="preserve"> района Курской области на 2022 год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/>
                <w:color w:val="7030A0"/>
                <w:sz w:val="16"/>
                <w:szCs w:val="16"/>
              </w:rPr>
            </w:pPr>
            <w:r w:rsidRPr="003924CC">
              <w:rPr>
                <w:rFonts w:ascii="Times New Roman" w:hAnsi="Times New Roman" w:cs="Times New Roman"/>
                <w:color w:val="7030A0"/>
                <w:sz w:val="16"/>
                <w:szCs w:val="16"/>
              </w:rPr>
              <w:t xml:space="preserve">7.Положение о муниципальном земельном контроле в границах </w:t>
            </w:r>
            <w:proofErr w:type="spellStart"/>
            <w:r w:rsidRPr="003924CC">
              <w:rPr>
                <w:rFonts w:ascii="Times New Roman" w:hAnsi="Times New Roman" w:cs="Times New Roman"/>
                <w:color w:val="7030A0"/>
                <w:sz w:val="16"/>
                <w:szCs w:val="16"/>
              </w:rPr>
              <w:t>Черемисиновского</w:t>
            </w:r>
            <w:proofErr w:type="spellEnd"/>
            <w:r w:rsidRPr="003924CC">
              <w:rPr>
                <w:rFonts w:ascii="Times New Roman" w:hAnsi="Times New Roman" w:cs="Times New Roman"/>
                <w:color w:val="7030A0"/>
                <w:sz w:val="16"/>
                <w:szCs w:val="16"/>
              </w:rPr>
              <w:t xml:space="preserve"> района Курской области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 w:cs="Times New Roman"/>
                <w:color w:val="7030A0"/>
                <w:sz w:val="16"/>
                <w:szCs w:val="16"/>
              </w:rPr>
              <w:t>8.Об утверждении Программы профилактики рисков причинения вреда (ущерба) охраняемым законом ценностям на 2022 год при осуществлении муниципального земельного контроля</w:t>
            </w:r>
          </w:p>
        </w:tc>
        <w:tc>
          <w:tcPr>
            <w:tcW w:w="1276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по мере необходимости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повышение информированности подконтрольных субъектов о действующих обязательных требованиях, требований, установленных муниципальными правовыми актами </w:t>
            </w:r>
          </w:p>
        </w:tc>
      </w:tr>
      <w:tr w:rsidR="00B25CAD" w:rsidRPr="003924CC" w:rsidTr="00E90AF7">
        <w:trPr>
          <w:trHeight w:val="2332"/>
        </w:trPr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lastRenderedPageBreak/>
              <w:t>2.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Разработка и размещение </w:t>
            </w:r>
            <w:r w:rsidRPr="003924CC">
              <w:rPr>
                <w:rFonts w:ascii="Times New Roman" w:hAnsi="Times New Roman"/>
                <w:color w:val="7030A0"/>
                <w:sz w:val="22"/>
              </w:rPr>
              <w:br/>
              <w:t xml:space="preserve">на официальном сайте органов местного самоуправления руководств по соблюдению обязательных требований, требований, установленных муниципальными правовыми актами </w:t>
            </w:r>
          </w:p>
        </w:tc>
        <w:tc>
          <w:tcPr>
            <w:tcW w:w="3969" w:type="dxa"/>
            <w:gridSpan w:val="2"/>
          </w:tcPr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sz w:val="16"/>
                <w:szCs w:val="16"/>
                <w:lang w:eastAsia="ru-RU"/>
              </w:rPr>
            </w:pPr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 xml:space="preserve">1.Об утверждении Программы профилактики рисков причинения вреда (ущерба) охраняемым законом ценностям по муниципальному жилищному контролю на территории сельских поселений </w:t>
            </w:r>
            <w:proofErr w:type="spellStart"/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3924CC">
              <w:rPr>
                <w:rFonts w:ascii="Times New Roman" w:eastAsia="Times New Roman" w:hAnsi="Times New Roman" w:cs="Times New Roman"/>
                <w:bCs/>
                <w:color w:val="7030A0"/>
                <w:sz w:val="16"/>
                <w:szCs w:val="16"/>
                <w:lang w:eastAsia="ru-RU"/>
              </w:rPr>
              <w:t xml:space="preserve"> района Курской области на 2022 год</w:t>
            </w:r>
          </w:p>
          <w:p w:rsidR="00B25CAD" w:rsidRPr="003924CC" w:rsidRDefault="00B25CAD" w:rsidP="00CF748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  <w:i/>
                <w:color w:val="7030A0"/>
                <w:sz w:val="16"/>
                <w:szCs w:val="16"/>
              </w:rPr>
            </w:pPr>
            <w:r w:rsidRPr="003924CC">
              <w:rPr>
                <w:rFonts w:ascii="Times New Roman" w:hAnsi="Times New Roman" w:cs="Times New Roman"/>
                <w:bCs/>
                <w:color w:val="7030A0"/>
                <w:sz w:val="16"/>
                <w:szCs w:val="16"/>
              </w:rPr>
              <w:t xml:space="preserve">2.Об утверждении Программы профилактики рисков причинения вреда (ущерба) охраняемым законом ценностям по муниципальному контролю (надзору) на автомобильном транспорте, городском наземном электрическом транспорте и дорожном хозяйстве на территории сельских поселений </w:t>
            </w:r>
            <w:proofErr w:type="spellStart"/>
            <w:r w:rsidRPr="003924CC">
              <w:rPr>
                <w:rFonts w:ascii="Times New Roman" w:hAnsi="Times New Roman" w:cs="Times New Roman"/>
                <w:bCs/>
                <w:color w:val="7030A0"/>
                <w:sz w:val="16"/>
                <w:szCs w:val="16"/>
              </w:rPr>
              <w:t>Черемисиновского</w:t>
            </w:r>
            <w:proofErr w:type="spellEnd"/>
            <w:r w:rsidRPr="003924CC">
              <w:rPr>
                <w:rFonts w:ascii="Times New Roman" w:hAnsi="Times New Roman" w:cs="Times New Roman"/>
                <w:bCs/>
                <w:color w:val="7030A0"/>
                <w:sz w:val="16"/>
                <w:szCs w:val="16"/>
              </w:rPr>
              <w:t xml:space="preserve"> района Курской области на 2022 год</w:t>
            </w:r>
          </w:p>
          <w:p w:rsidR="00B25CAD" w:rsidRPr="003924CC" w:rsidRDefault="00B25CAD" w:rsidP="00CF748B">
            <w:pPr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 w:cs="Times New Roman"/>
                <w:color w:val="7030A0"/>
                <w:sz w:val="16"/>
                <w:szCs w:val="16"/>
              </w:rPr>
              <w:t>3.Об утверждении Программы профилактики рисков причинения вреда (ущерба) охраняемым законом ценностям на 2022 год при осуществлении муниципального земельного контроля</w:t>
            </w:r>
          </w:p>
        </w:tc>
        <w:tc>
          <w:tcPr>
            <w:tcW w:w="1276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по мере необходимости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повышение информированности подконтрольных субъектов о действующих обязательных требованиях, требований, установленных муниципальными правовыми актами </w:t>
            </w:r>
          </w:p>
        </w:tc>
      </w:tr>
      <w:tr w:rsidR="00B25CAD" w:rsidRPr="003924CC" w:rsidTr="00E90AF7"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3.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Проведение индивидуальных </w:t>
            </w:r>
            <w:r w:rsidRPr="003924CC">
              <w:rPr>
                <w:rFonts w:ascii="Times New Roman" w:hAnsi="Times New Roman"/>
                <w:color w:val="7030A0"/>
                <w:sz w:val="22"/>
              </w:rPr>
              <w:br/>
              <w:t xml:space="preserve">и публичных консультаций </w:t>
            </w:r>
            <w:r w:rsidRPr="003924CC">
              <w:rPr>
                <w:rFonts w:ascii="Times New Roman" w:hAnsi="Times New Roman"/>
                <w:color w:val="7030A0"/>
                <w:sz w:val="22"/>
              </w:rPr>
              <w:br/>
              <w:t xml:space="preserve">с подконтрольными субъектами по разъяснению обязательных требований, требований, установленных муниципальными правовыми актами </w:t>
            </w:r>
          </w:p>
        </w:tc>
        <w:tc>
          <w:tcPr>
            <w:tcW w:w="3969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исполнено</w:t>
            </w:r>
          </w:p>
        </w:tc>
        <w:tc>
          <w:tcPr>
            <w:tcW w:w="1276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по мере необходимости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>повышение информированности подконтрольных субъектов о действующих обязательных требованиях, требований, установленных муниципальными правовыми актами</w:t>
            </w:r>
          </w:p>
        </w:tc>
      </w:tr>
      <w:tr w:rsidR="00B25CAD" w:rsidRPr="003924CC" w:rsidTr="00E90AF7"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4.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требований, требований, установленных муниципальными правовыми актами, предъявляемых при осуществлении муниципального контроля</w:t>
            </w:r>
          </w:p>
        </w:tc>
        <w:tc>
          <w:tcPr>
            <w:tcW w:w="3969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исполнено</w:t>
            </w:r>
          </w:p>
        </w:tc>
        <w:tc>
          <w:tcPr>
            <w:tcW w:w="1276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ежеквартально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>повышение информированности подконтрольных субъектов о вновь установленных обязательных требованиях, требований, установленных муниципальными правовыми актами</w:t>
            </w:r>
          </w:p>
        </w:tc>
      </w:tr>
      <w:tr w:rsidR="00B25CAD" w:rsidRPr="003924CC" w:rsidTr="00E90AF7"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5.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Обобщение практики осуществления муниципального контроля на территории </w:t>
            </w:r>
            <w:proofErr w:type="spellStart"/>
            <w:r w:rsidRPr="003924CC">
              <w:rPr>
                <w:rFonts w:ascii="Times New Roman" w:hAnsi="Times New Roman"/>
                <w:color w:val="7030A0"/>
                <w:sz w:val="22"/>
              </w:rPr>
              <w:t>Черемисиновского</w:t>
            </w:r>
            <w:proofErr w:type="spellEnd"/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 района и размещение информации на официальном сайте органов местного самоуправления </w:t>
            </w:r>
          </w:p>
        </w:tc>
        <w:tc>
          <w:tcPr>
            <w:tcW w:w="3969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Размещен </w:t>
            </w:r>
            <w:proofErr w:type="gramStart"/>
            <w:r w:rsidRPr="003924CC">
              <w:rPr>
                <w:rFonts w:ascii="Times New Roman" w:hAnsi="Times New Roman"/>
                <w:color w:val="7030A0"/>
                <w:sz w:val="22"/>
              </w:rPr>
              <w:t>Доклад</w:t>
            </w:r>
            <w:proofErr w:type="gramEnd"/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 и годовой отчет в ГАС «Управление»</w:t>
            </w:r>
          </w:p>
        </w:tc>
        <w:tc>
          <w:tcPr>
            <w:tcW w:w="1276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ежегодно,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не позднее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30 марта года, следующего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за </w:t>
            </w:r>
            <w:r w:rsidRPr="003924CC">
              <w:rPr>
                <w:rFonts w:ascii="Times New Roman" w:hAnsi="Times New Roman"/>
                <w:color w:val="7030A0"/>
                <w:sz w:val="22"/>
              </w:rPr>
              <w:lastRenderedPageBreak/>
              <w:t>отчетным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lastRenderedPageBreak/>
              <w:t xml:space="preserve">предупреждение нарушений обязательных требований, требований, установленных муниципальными правовыми актами </w:t>
            </w:r>
          </w:p>
        </w:tc>
      </w:tr>
      <w:tr w:rsidR="00B25CAD" w:rsidRPr="003924CC" w:rsidTr="00E90AF7"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lastRenderedPageBreak/>
              <w:t>6.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Выдача предостережений </w:t>
            </w:r>
          </w:p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о недопустимости нарушения обязательных требований, требований, установленных муниципальными правовыми актами </w:t>
            </w:r>
          </w:p>
        </w:tc>
        <w:tc>
          <w:tcPr>
            <w:tcW w:w="3969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Осуществляется по мере необходимости</w:t>
            </w:r>
          </w:p>
        </w:tc>
        <w:tc>
          <w:tcPr>
            <w:tcW w:w="1276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по мере необходимости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предотвращение нарушений обязательных требований, требований, установленных муниципальными правовыми актами </w:t>
            </w:r>
          </w:p>
        </w:tc>
      </w:tr>
      <w:tr w:rsidR="00B25CAD" w:rsidRPr="003924CC" w:rsidTr="00E90AF7">
        <w:tc>
          <w:tcPr>
            <w:tcW w:w="568" w:type="dxa"/>
            <w:vMerge w:val="restart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7.</w:t>
            </w:r>
          </w:p>
        </w:tc>
        <w:tc>
          <w:tcPr>
            <w:tcW w:w="9497" w:type="dxa"/>
            <w:gridSpan w:val="5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Размещение на официальном сайте Администрации </w:t>
            </w:r>
            <w:proofErr w:type="spellStart"/>
            <w:r w:rsidRPr="003924CC">
              <w:rPr>
                <w:rFonts w:ascii="Times New Roman" w:hAnsi="Times New Roman"/>
                <w:color w:val="7030A0"/>
                <w:sz w:val="22"/>
              </w:rPr>
              <w:t>Черемисиновского</w:t>
            </w:r>
            <w:proofErr w:type="spellEnd"/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 района органов местного самоуправления </w:t>
            </w:r>
          </w:p>
        </w:tc>
      </w:tr>
      <w:tr w:rsidR="00B25CAD" w:rsidRPr="003924CC" w:rsidTr="00E90AF7">
        <w:tc>
          <w:tcPr>
            <w:tcW w:w="568" w:type="dxa"/>
            <w:vMerge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перечней нормативных правовых актов или их отдельных частей, содержащих обязательные требования, требования, установленные муниципальными правовыми </w:t>
            </w:r>
            <w:proofErr w:type="gramStart"/>
            <w:r w:rsidRPr="003924CC">
              <w:rPr>
                <w:rFonts w:ascii="Times New Roman" w:hAnsi="Times New Roman"/>
                <w:color w:val="7030A0"/>
                <w:sz w:val="22"/>
              </w:rPr>
              <w:t>актами</w:t>
            </w:r>
            <w:proofErr w:type="gramEnd"/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 оценка соблюдения которых является предметом муниципального контроля и текстов, соответствующих нормативных правовых актов для муниципального контроля </w:t>
            </w:r>
          </w:p>
        </w:tc>
        <w:tc>
          <w:tcPr>
            <w:tcW w:w="3402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исполнено</w:t>
            </w:r>
          </w:p>
        </w:tc>
        <w:tc>
          <w:tcPr>
            <w:tcW w:w="1843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по мере необходимости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обеспечение открытости и прозрачности информации </w:t>
            </w:r>
          </w:p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>об осуществлении муниципального контроля</w:t>
            </w:r>
          </w:p>
        </w:tc>
      </w:tr>
      <w:tr w:rsidR="00B25CAD" w:rsidRPr="003924CC" w:rsidTr="00E90AF7">
        <w:tc>
          <w:tcPr>
            <w:tcW w:w="568" w:type="dxa"/>
            <w:vMerge/>
          </w:tcPr>
          <w:p w:rsidR="00B25CAD" w:rsidRPr="003924CC" w:rsidRDefault="00B25CAD" w:rsidP="00CF748B">
            <w:pPr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планов проведения плановых проверок по муниципальному контролю</w:t>
            </w:r>
          </w:p>
        </w:tc>
        <w:tc>
          <w:tcPr>
            <w:tcW w:w="3402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 Не исполнено</w:t>
            </w:r>
          </w:p>
        </w:tc>
        <w:tc>
          <w:tcPr>
            <w:tcW w:w="1843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не позднее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10 рабочих дней после утверждения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обеспечение открытости и прозрачности информации </w:t>
            </w:r>
          </w:p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>об осуществлении муниципального контроля</w:t>
            </w:r>
          </w:p>
        </w:tc>
      </w:tr>
      <w:tr w:rsidR="00B25CAD" w:rsidRPr="003924CC" w:rsidTr="00E90AF7">
        <w:tc>
          <w:tcPr>
            <w:tcW w:w="568" w:type="dxa"/>
            <w:vMerge/>
          </w:tcPr>
          <w:p w:rsidR="00B25CAD" w:rsidRPr="003924CC" w:rsidRDefault="00B25CAD" w:rsidP="00CF748B">
            <w:pPr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плановых (рейдовых) заданий</w:t>
            </w:r>
          </w:p>
        </w:tc>
        <w:tc>
          <w:tcPr>
            <w:tcW w:w="3402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Не исполнено</w:t>
            </w:r>
          </w:p>
        </w:tc>
        <w:tc>
          <w:tcPr>
            <w:tcW w:w="1843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не позднее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10 рабочих дней после утверждения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обеспечение открытости и прозрачности информации </w:t>
            </w:r>
            <w:r w:rsidRPr="003924CC">
              <w:rPr>
                <w:rFonts w:ascii="Times New Roman" w:hAnsi="Times New Roman"/>
                <w:color w:val="7030A0"/>
              </w:rPr>
              <w:br/>
              <w:t>об осуществлении муниципального контроля</w:t>
            </w:r>
          </w:p>
        </w:tc>
      </w:tr>
      <w:tr w:rsidR="00B25CAD" w:rsidRPr="003924CC" w:rsidTr="00E90AF7">
        <w:tc>
          <w:tcPr>
            <w:tcW w:w="568" w:type="dxa"/>
            <w:vMerge/>
          </w:tcPr>
          <w:p w:rsidR="00B25CAD" w:rsidRPr="003924CC" w:rsidRDefault="00B25CAD" w:rsidP="00CF748B">
            <w:pPr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информации о результатах осуществления муниципального контроля на территории </w:t>
            </w:r>
            <w:proofErr w:type="spellStart"/>
            <w:r w:rsidRPr="003924CC">
              <w:rPr>
                <w:rFonts w:ascii="Times New Roman" w:hAnsi="Times New Roman"/>
                <w:color w:val="7030A0"/>
                <w:sz w:val="22"/>
              </w:rPr>
              <w:t>Черемисиновского</w:t>
            </w:r>
            <w:proofErr w:type="spellEnd"/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 района</w:t>
            </w:r>
          </w:p>
        </w:tc>
        <w:tc>
          <w:tcPr>
            <w:tcW w:w="3402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исполнено</w:t>
            </w:r>
          </w:p>
        </w:tc>
        <w:tc>
          <w:tcPr>
            <w:tcW w:w="1843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месяца, следующего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за отчетным кварталом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обеспечение открытости и прозрачности информации </w:t>
            </w:r>
            <w:r w:rsidRPr="003924CC">
              <w:rPr>
                <w:rFonts w:ascii="Times New Roman" w:hAnsi="Times New Roman"/>
                <w:color w:val="7030A0"/>
              </w:rPr>
              <w:br/>
              <w:t>об осуществлении муниципального контроля</w:t>
            </w:r>
          </w:p>
        </w:tc>
      </w:tr>
      <w:tr w:rsidR="00B25CAD" w:rsidRPr="003924CC" w:rsidTr="00E90AF7">
        <w:tc>
          <w:tcPr>
            <w:tcW w:w="568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lastRenderedPageBreak/>
              <w:t>8.</w:t>
            </w:r>
          </w:p>
        </w:tc>
        <w:tc>
          <w:tcPr>
            <w:tcW w:w="2693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</w:t>
            </w:r>
          </w:p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  <w:sz w:val="22"/>
              </w:rPr>
            </w:pPr>
          </w:p>
        </w:tc>
        <w:tc>
          <w:tcPr>
            <w:tcW w:w="3402" w:type="dxa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Не проводились (ограничение по COVID-19)</w:t>
            </w:r>
          </w:p>
        </w:tc>
        <w:tc>
          <w:tcPr>
            <w:tcW w:w="1843" w:type="dxa"/>
            <w:gridSpan w:val="2"/>
          </w:tcPr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ежегодно,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не позднее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 xml:space="preserve">30 марта года, следующего </w:t>
            </w:r>
          </w:p>
          <w:p w:rsidR="00B25CAD" w:rsidRPr="003924CC" w:rsidRDefault="00B25CAD" w:rsidP="00CF748B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2"/>
              </w:rPr>
            </w:pPr>
            <w:r w:rsidRPr="003924CC">
              <w:rPr>
                <w:rFonts w:ascii="Times New Roman" w:hAnsi="Times New Roman"/>
                <w:color w:val="7030A0"/>
                <w:sz w:val="22"/>
              </w:rPr>
              <w:t>за отчетным</w:t>
            </w:r>
          </w:p>
        </w:tc>
        <w:tc>
          <w:tcPr>
            <w:tcW w:w="1559" w:type="dxa"/>
          </w:tcPr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 xml:space="preserve">обеспечение эффективности </w:t>
            </w:r>
            <w:r w:rsidRPr="003924CC">
              <w:rPr>
                <w:rFonts w:ascii="Times New Roman" w:hAnsi="Times New Roman"/>
                <w:color w:val="7030A0"/>
              </w:rPr>
              <w:br/>
              <w:t xml:space="preserve">и результативности профилактических мероприятий </w:t>
            </w:r>
          </w:p>
          <w:p w:rsidR="00B25CAD" w:rsidRPr="003924CC" w:rsidRDefault="00B25CAD" w:rsidP="00CF748B">
            <w:pPr>
              <w:pStyle w:val="ConsPlusNormal"/>
              <w:rPr>
                <w:rFonts w:ascii="Times New Roman" w:hAnsi="Times New Roman"/>
                <w:color w:val="7030A0"/>
              </w:rPr>
            </w:pPr>
            <w:r w:rsidRPr="003924CC">
              <w:rPr>
                <w:rFonts w:ascii="Times New Roman" w:hAnsi="Times New Roman"/>
                <w:color w:val="7030A0"/>
              </w:rPr>
              <w:t>за отчетный (прошедший) год</w:t>
            </w:r>
          </w:p>
        </w:tc>
      </w:tr>
    </w:tbl>
    <w:p w:rsidR="00B25CAD" w:rsidRPr="003924CC" w:rsidRDefault="00B25CAD" w:rsidP="00C36F2A">
      <w:pPr>
        <w:pStyle w:val="a3"/>
        <w:jc w:val="center"/>
        <w:rPr>
          <w:rFonts w:ascii="Times New Roman" w:hAnsi="Times New Roman" w:cs="Times New Roman"/>
          <w:i/>
          <w:color w:val="7030A0"/>
          <w:sz w:val="28"/>
          <w:szCs w:val="28"/>
        </w:rPr>
      </w:pPr>
    </w:p>
    <w:p w:rsidR="00D709B4" w:rsidRPr="003924CC" w:rsidRDefault="00D709B4" w:rsidP="00D709B4">
      <w:pPr>
        <w:widowControl w:val="0"/>
        <w:autoSpaceDE w:val="0"/>
        <w:ind w:left="1080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Вывод: Продолжить реализацию программы.</w:t>
      </w:r>
    </w:p>
    <w:p w:rsidR="00FC4A40" w:rsidRPr="003924CC" w:rsidRDefault="000608B8" w:rsidP="00FC4A40">
      <w:pPr>
        <w:spacing w:after="0"/>
        <w:jc w:val="center"/>
        <w:rPr>
          <w:rFonts w:ascii="Times New Roman" w:hAnsi="Times New Roman" w:cs="Times New Roman"/>
          <w:b/>
          <w:bCs/>
          <w:i/>
          <w:color w:val="7030A0"/>
          <w:sz w:val="36"/>
          <w:szCs w:val="36"/>
        </w:rPr>
      </w:pPr>
      <w:r w:rsidRPr="003924CC">
        <w:rPr>
          <w:rFonts w:ascii="Times New Roman" w:hAnsi="Times New Roman" w:cs="Times New Roman"/>
          <w:b/>
          <w:bCs/>
          <w:color w:val="7030A0"/>
          <w:sz w:val="28"/>
          <w:szCs w:val="28"/>
        </w:rPr>
        <w:t>2</w:t>
      </w:r>
      <w:r w:rsidR="00E90AF7">
        <w:rPr>
          <w:rFonts w:ascii="Times New Roman" w:hAnsi="Times New Roman" w:cs="Times New Roman"/>
          <w:b/>
          <w:bCs/>
          <w:color w:val="7030A0"/>
          <w:sz w:val="28"/>
          <w:szCs w:val="28"/>
        </w:rPr>
        <w:t>5</w:t>
      </w:r>
      <w:r w:rsidRPr="003924CC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.Муниципальная программа </w:t>
      </w:r>
      <w:proofErr w:type="spellStart"/>
      <w:r w:rsidRPr="003924CC">
        <w:rPr>
          <w:rFonts w:ascii="Times New Roman" w:hAnsi="Times New Roman" w:cs="Times New Roman"/>
          <w:b/>
          <w:bCs/>
          <w:color w:val="7030A0"/>
          <w:sz w:val="28"/>
          <w:szCs w:val="28"/>
        </w:rPr>
        <w:t>Черемисиновского</w:t>
      </w:r>
      <w:proofErr w:type="spellEnd"/>
      <w:r w:rsidRPr="003924CC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 района</w:t>
      </w:r>
      <w:proofErr w:type="gramStart"/>
      <w:r w:rsidR="00FC4A40" w:rsidRPr="003924CC">
        <w:rPr>
          <w:rFonts w:ascii="Times New Roman" w:hAnsi="Times New Roman" w:cs="Times New Roman"/>
          <w:b/>
          <w:bCs/>
          <w:color w:val="7030A0"/>
          <w:sz w:val="36"/>
          <w:szCs w:val="36"/>
        </w:rPr>
        <w:t>«</w:t>
      </w:r>
      <w:r w:rsidR="00FC4A40" w:rsidRPr="003924CC">
        <w:rPr>
          <w:rFonts w:ascii="Times New Roman" w:hAnsi="Times New Roman" w:cs="Times New Roman"/>
          <w:b/>
          <w:bCs/>
          <w:color w:val="7030A0"/>
          <w:sz w:val="28"/>
          <w:szCs w:val="28"/>
        </w:rPr>
        <w:t>О</w:t>
      </w:r>
      <w:proofErr w:type="gramEnd"/>
      <w:r w:rsidR="00FC4A40" w:rsidRPr="003924CC">
        <w:rPr>
          <w:rFonts w:ascii="Times New Roman" w:hAnsi="Times New Roman" w:cs="Times New Roman"/>
          <w:b/>
          <w:bCs/>
          <w:color w:val="7030A0"/>
          <w:sz w:val="28"/>
          <w:szCs w:val="28"/>
        </w:rPr>
        <w:t xml:space="preserve">беспечение защиты прав потребителей </w:t>
      </w:r>
      <w:r w:rsidR="00FC4A40" w:rsidRPr="003924C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 </w:t>
      </w:r>
      <w:proofErr w:type="spellStart"/>
      <w:r w:rsidR="00FC4A40" w:rsidRPr="003924CC">
        <w:rPr>
          <w:rFonts w:ascii="Times New Roman" w:hAnsi="Times New Roman" w:cs="Times New Roman"/>
          <w:b/>
          <w:color w:val="7030A0"/>
          <w:sz w:val="28"/>
          <w:szCs w:val="28"/>
        </w:rPr>
        <w:t>Черемисиновском</w:t>
      </w:r>
      <w:proofErr w:type="spellEnd"/>
      <w:r w:rsidR="00FC4A40" w:rsidRPr="003924C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районе Курской области на 2019-2024 годы</w:t>
      </w:r>
      <w:r w:rsidR="00FC4A40" w:rsidRPr="003924CC">
        <w:rPr>
          <w:rFonts w:ascii="Times New Roman" w:hAnsi="Times New Roman" w:cs="Times New Roman"/>
          <w:b/>
          <w:bCs/>
          <w:color w:val="7030A0"/>
          <w:sz w:val="36"/>
          <w:szCs w:val="36"/>
        </w:rPr>
        <w:t>» за 2021 год</w:t>
      </w:r>
    </w:p>
    <w:p w:rsidR="000608B8" w:rsidRPr="003924CC" w:rsidRDefault="000608B8" w:rsidP="00E9717E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Эффективность реализации программы оценивается как степень фактического достижения целевых индикаторов по следующей формуле:</w:t>
      </w:r>
    </w:p>
    <w:tbl>
      <w:tblPr>
        <w:tblW w:w="6064" w:type="dxa"/>
        <w:tblInd w:w="794" w:type="dxa"/>
        <w:tblBorders>
          <w:insideH w:val="single" w:sz="4" w:space="0" w:color="auto"/>
        </w:tblBorders>
        <w:tblLayout w:type="fixed"/>
        <w:tblLook w:val="01E0"/>
      </w:tblPr>
      <w:tblGrid>
        <w:gridCol w:w="649"/>
        <w:gridCol w:w="491"/>
        <w:gridCol w:w="389"/>
        <w:gridCol w:w="490"/>
        <w:gridCol w:w="389"/>
        <w:gridCol w:w="490"/>
        <w:gridCol w:w="812"/>
        <w:gridCol w:w="490"/>
        <w:gridCol w:w="1864"/>
      </w:tblGrid>
      <w:tr w:rsidR="000608B8" w:rsidRPr="003924CC" w:rsidTr="00CF748B">
        <w:tc>
          <w:tcPr>
            <w:tcW w:w="649" w:type="dxa"/>
            <w:vMerge w:val="restart"/>
            <w:vAlign w:val="center"/>
          </w:tcPr>
          <w:p w:rsidR="000608B8" w:rsidRPr="003924CC" w:rsidRDefault="000608B8" w:rsidP="00CF748B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  <w:p w:rsidR="000608B8" w:rsidRPr="003924CC" w:rsidRDefault="000608B8" w:rsidP="00CF748B">
            <w:pPr>
              <w:overflowPunct w:val="0"/>
              <w:autoSpaceDE w:val="0"/>
              <w:ind w:left="-117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Э</w:t>
            </w:r>
            <w:r w:rsidRPr="003924CC">
              <w:rPr>
                <w:color w:val="7030A0"/>
                <w:sz w:val="24"/>
                <w:szCs w:val="24"/>
                <w:vertAlign w:val="subscript"/>
              </w:rPr>
              <w:t>р</w:t>
            </w:r>
            <w:r w:rsidRPr="003924CC">
              <w:rPr>
                <w:color w:val="7030A0"/>
                <w:sz w:val="24"/>
                <w:szCs w:val="24"/>
              </w:rPr>
              <w:t xml:space="preserve"> =</w:t>
            </w:r>
          </w:p>
        </w:tc>
        <w:tc>
          <w:tcPr>
            <w:tcW w:w="491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2</w:t>
            </w:r>
          </w:p>
        </w:tc>
        <w:tc>
          <w:tcPr>
            <w:tcW w:w="389" w:type="dxa"/>
            <w:vMerge w:val="restart"/>
            <w:vAlign w:val="center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+</w:t>
            </w:r>
          </w:p>
        </w:tc>
        <w:tc>
          <w:tcPr>
            <w:tcW w:w="490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4</w:t>
            </w:r>
          </w:p>
        </w:tc>
        <w:tc>
          <w:tcPr>
            <w:tcW w:w="389" w:type="dxa"/>
            <w:vMerge w:val="restart"/>
            <w:vAlign w:val="center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+</w:t>
            </w:r>
          </w:p>
        </w:tc>
        <w:tc>
          <w:tcPr>
            <w:tcW w:w="490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1</w:t>
            </w:r>
          </w:p>
        </w:tc>
        <w:tc>
          <w:tcPr>
            <w:tcW w:w="812" w:type="dxa"/>
            <w:vMerge w:val="restart"/>
            <w:vAlign w:val="center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+</w:t>
            </w:r>
          </w:p>
        </w:tc>
        <w:tc>
          <w:tcPr>
            <w:tcW w:w="490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0</w:t>
            </w:r>
          </w:p>
        </w:tc>
        <w:tc>
          <w:tcPr>
            <w:tcW w:w="1864" w:type="dxa"/>
            <w:vMerge w:val="restart"/>
            <w:vAlign w:val="center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proofErr w:type="spellStart"/>
            <w:r w:rsidRPr="003924CC">
              <w:rPr>
                <w:color w:val="7030A0"/>
                <w:sz w:val="24"/>
                <w:szCs w:val="24"/>
              </w:rPr>
              <w:t>х</w:t>
            </w:r>
            <w:proofErr w:type="spellEnd"/>
            <w:r w:rsidRPr="003924CC">
              <w:rPr>
                <w:color w:val="7030A0"/>
                <w:sz w:val="24"/>
                <w:szCs w:val="24"/>
              </w:rPr>
              <w:t xml:space="preserve"> 100 %, =100%</w:t>
            </w:r>
          </w:p>
        </w:tc>
      </w:tr>
      <w:tr w:rsidR="000608B8" w:rsidRPr="003924CC" w:rsidTr="00CF748B">
        <w:tc>
          <w:tcPr>
            <w:tcW w:w="649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  <w:tc>
          <w:tcPr>
            <w:tcW w:w="491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2</w:t>
            </w:r>
          </w:p>
        </w:tc>
        <w:tc>
          <w:tcPr>
            <w:tcW w:w="389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  <w:tc>
          <w:tcPr>
            <w:tcW w:w="490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2</w:t>
            </w:r>
          </w:p>
        </w:tc>
        <w:tc>
          <w:tcPr>
            <w:tcW w:w="389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  <w:tc>
          <w:tcPr>
            <w:tcW w:w="490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1</w:t>
            </w:r>
          </w:p>
        </w:tc>
        <w:tc>
          <w:tcPr>
            <w:tcW w:w="812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  <w:tc>
          <w:tcPr>
            <w:tcW w:w="490" w:type="dxa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1</w:t>
            </w:r>
          </w:p>
        </w:tc>
        <w:tc>
          <w:tcPr>
            <w:tcW w:w="1864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</w:tr>
      <w:tr w:rsidR="000608B8" w:rsidRPr="003924CC" w:rsidTr="00CF748B">
        <w:tc>
          <w:tcPr>
            <w:tcW w:w="649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  <w:tc>
          <w:tcPr>
            <w:tcW w:w="3551" w:type="dxa"/>
            <w:gridSpan w:val="7"/>
          </w:tcPr>
          <w:p w:rsidR="000608B8" w:rsidRPr="003924CC" w:rsidRDefault="000608B8" w:rsidP="00CF748B">
            <w:pPr>
              <w:overflowPunct w:val="0"/>
              <w:autoSpaceDE w:val="0"/>
              <w:jc w:val="both"/>
              <w:textAlignment w:val="baseline"/>
              <w:rPr>
                <w:color w:val="7030A0"/>
                <w:sz w:val="24"/>
                <w:szCs w:val="24"/>
              </w:rPr>
            </w:pPr>
            <w:r w:rsidRPr="003924CC">
              <w:rPr>
                <w:color w:val="7030A0"/>
                <w:sz w:val="24"/>
                <w:szCs w:val="24"/>
              </w:rPr>
              <w:t>4</w:t>
            </w:r>
          </w:p>
        </w:tc>
        <w:tc>
          <w:tcPr>
            <w:tcW w:w="1864" w:type="dxa"/>
            <w:vMerge/>
          </w:tcPr>
          <w:p w:rsidR="000608B8" w:rsidRPr="003924CC" w:rsidRDefault="000608B8" w:rsidP="00CF748B">
            <w:pPr>
              <w:overflowPunct w:val="0"/>
              <w:autoSpaceDE w:val="0"/>
              <w:ind w:firstLine="426"/>
              <w:jc w:val="both"/>
              <w:textAlignment w:val="baseline"/>
              <w:rPr>
                <w:color w:val="7030A0"/>
                <w:sz w:val="24"/>
                <w:szCs w:val="24"/>
              </w:rPr>
            </w:pPr>
          </w:p>
        </w:tc>
      </w:tr>
    </w:tbl>
    <w:p w:rsidR="000608B8" w:rsidRPr="003924CC" w:rsidRDefault="000608B8" w:rsidP="000608B8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где: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Эр  - эффективность реализации программы (процентов);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proofErr w:type="spellStart"/>
      <w:r w:rsidRPr="003924CC">
        <w:rPr>
          <w:rFonts w:ascii="Times New Roman" w:hAnsi="Times New Roman" w:cs="Times New Roman"/>
          <w:color w:val="7030A0"/>
          <w:sz w:val="24"/>
          <w:szCs w:val="24"/>
        </w:rPr>
        <w:t>ф</w:t>
      </w:r>
      <w:proofErr w:type="spellEnd"/>
      <w:r w:rsidRPr="003924CC">
        <w:rPr>
          <w:rFonts w:ascii="Times New Roman" w:hAnsi="Times New Roman" w:cs="Times New Roman"/>
          <w:color w:val="7030A0"/>
          <w:sz w:val="24"/>
          <w:szCs w:val="24"/>
        </w:rPr>
        <w:t xml:space="preserve">  - фактическое значение индикатора, достигнутого в ходе реализации  программы;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proofErr w:type="spellStart"/>
      <w:proofErr w:type="gramStart"/>
      <w:r w:rsidRPr="003924CC">
        <w:rPr>
          <w:rFonts w:ascii="Times New Roman" w:hAnsi="Times New Roman" w:cs="Times New Roman"/>
          <w:color w:val="7030A0"/>
          <w:sz w:val="24"/>
          <w:szCs w:val="24"/>
        </w:rPr>
        <w:t>п</w:t>
      </w:r>
      <w:proofErr w:type="spellEnd"/>
      <w:proofErr w:type="gramEnd"/>
      <w:r w:rsidRPr="003924CC">
        <w:rPr>
          <w:rFonts w:ascii="Times New Roman" w:hAnsi="Times New Roman" w:cs="Times New Roman"/>
          <w:color w:val="7030A0"/>
          <w:sz w:val="24"/>
          <w:szCs w:val="24"/>
        </w:rPr>
        <w:t xml:space="preserve">  - плановое значение индикатора, утвержденного  программой;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N  - количество индикаторов  программы.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При значении показателей эффективности: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100 процентов и более  - реализация  программы считается эффективной;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90 - 100 процентов - реализация  программы считается недостаточно эффективной;</w:t>
      </w:r>
    </w:p>
    <w:p w:rsidR="000608B8" w:rsidRPr="003924CC" w:rsidRDefault="000608B8" w:rsidP="000608B8">
      <w:pPr>
        <w:ind w:left="360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менее 90 процентов - реализация  программы считается неэффективной.</w:t>
      </w:r>
    </w:p>
    <w:p w:rsidR="00FC4A40" w:rsidRPr="003924CC" w:rsidRDefault="00FC4A40" w:rsidP="00FC4A40">
      <w:pPr>
        <w:widowControl w:val="0"/>
        <w:autoSpaceDE w:val="0"/>
        <w:ind w:left="1080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  <w:r w:rsidRPr="003924CC">
        <w:rPr>
          <w:rFonts w:ascii="Times New Roman" w:hAnsi="Times New Roman" w:cs="Times New Roman"/>
          <w:color w:val="7030A0"/>
          <w:sz w:val="24"/>
          <w:szCs w:val="24"/>
        </w:rPr>
        <w:t>Вывод: Продолжить реализацию программы.</w:t>
      </w:r>
    </w:p>
    <w:p w:rsidR="000608B8" w:rsidRPr="003924CC" w:rsidRDefault="000608B8" w:rsidP="00E9717E">
      <w:pPr>
        <w:pStyle w:val="ConsPlusNormal"/>
        <w:ind w:firstLine="540"/>
        <w:jc w:val="both"/>
        <w:rPr>
          <w:rFonts w:ascii="Times New Roman" w:hAnsi="Times New Roman" w:cs="Times New Roman"/>
          <w:color w:val="7030A0"/>
        </w:rPr>
      </w:pPr>
    </w:p>
    <w:sectPr w:rsidR="000608B8" w:rsidRPr="003924CC" w:rsidSect="00EB1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18F" w:rsidRDefault="0015318F" w:rsidP="00264709">
      <w:pPr>
        <w:spacing w:after="0" w:line="240" w:lineRule="auto"/>
      </w:pPr>
      <w:r>
        <w:separator/>
      </w:r>
    </w:p>
  </w:endnote>
  <w:endnote w:type="continuationSeparator" w:id="0">
    <w:p w:rsidR="0015318F" w:rsidRDefault="0015318F" w:rsidP="00264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18F" w:rsidRDefault="0015318F" w:rsidP="00264709">
      <w:pPr>
        <w:spacing w:after="0" w:line="240" w:lineRule="auto"/>
      </w:pPr>
      <w:r>
        <w:separator/>
      </w:r>
    </w:p>
  </w:footnote>
  <w:footnote w:type="continuationSeparator" w:id="0">
    <w:p w:rsidR="0015318F" w:rsidRDefault="0015318F" w:rsidP="00264709">
      <w:pPr>
        <w:spacing w:after="0" w:line="240" w:lineRule="auto"/>
      </w:pPr>
      <w:r>
        <w:continuationSeparator/>
      </w:r>
    </w:p>
  </w:footnote>
  <w:footnote w:id="1">
    <w:p w:rsidR="005C3420" w:rsidRDefault="005C3420" w:rsidP="00264709">
      <w:pPr>
        <w:pStyle w:val="afc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30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31" type="#_x0000_t75" alt="Описание: base_23969_52315_64" style="width:3in;height:3in;visibility:visible;mso-wrap-style:square" o:bullet="t" filled="t">
        <v:imagedata r:id="rId3" o:title=" base_23969_52315_64"/>
      </v:shape>
    </w:pict>
  </w:numPicBullet>
  <w:abstractNum w:abstractNumId="0">
    <w:nsid w:val="FFFFFFFE"/>
    <w:multiLevelType w:val="singleLevel"/>
    <w:tmpl w:val="6C3A44E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9C1851"/>
    <w:multiLevelType w:val="hybridMultilevel"/>
    <w:tmpl w:val="08C609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8839C9"/>
    <w:multiLevelType w:val="hybridMultilevel"/>
    <w:tmpl w:val="3756633E"/>
    <w:lvl w:ilvl="0" w:tplc="43DE1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1D6FEC"/>
    <w:multiLevelType w:val="hybridMultilevel"/>
    <w:tmpl w:val="FD624252"/>
    <w:lvl w:ilvl="0" w:tplc="EC7008DE">
      <w:start w:val="1"/>
      <w:numFmt w:val="upperRoman"/>
      <w:lvlText w:val="%1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1" w:tplc="EC7008DE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A6824A7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605DD8"/>
    <w:multiLevelType w:val="hybridMultilevel"/>
    <w:tmpl w:val="34BA14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C56136"/>
    <w:multiLevelType w:val="hybridMultilevel"/>
    <w:tmpl w:val="4650BBF0"/>
    <w:lvl w:ilvl="0" w:tplc="43DE1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91FF6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A53722"/>
    <w:multiLevelType w:val="hybridMultilevel"/>
    <w:tmpl w:val="AC024BB6"/>
    <w:lvl w:ilvl="0" w:tplc="F1889C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A16E57"/>
    <w:multiLevelType w:val="hybridMultilevel"/>
    <w:tmpl w:val="CE4E3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3B3C54"/>
    <w:multiLevelType w:val="hybridMultilevel"/>
    <w:tmpl w:val="04B27C82"/>
    <w:lvl w:ilvl="0" w:tplc="7D70C03A">
      <w:start w:val="1"/>
      <w:numFmt w:val="decimal"/>
      <w:lvlText w:val="%1."/>
      <w:lvlJc w:val="left"/>
      <w:pPr>
        <w:ind w:left="1759" w:hanging="10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7C4ADF"/>
    <w:multiLevelType w:val="singleLevel"/>
    <w:tmpl w:val="021ADB9A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7">
    <w:nsid w:val="76B37CF5"/>
    <w:multiLevelType w:val="multilevel"/>
    <w:tmpl w:val="C40EF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7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301"/>
    <w:rsid w:val="00000390"/>
    <w:rsid w:val="0000185B"/>
    <w:rsid w:val="00001866"/>
    <w:rsid w:val="00001EC6"/>
    <w:rsid w:val="00002AFF"/>
    <w:rsid w:val="000032AE"/>
    <w:rsid w:val="000033E6"/>
    <w:rsid w:val="00004465"/>
    <w:rsid w:val="0000471A"/>
    <w:rsid w:val="00005EBF"/>
    <w:rsid w:val="000066B8"/>
    <w:rsid w:val="000073B4"/>
    <w:rsid w:val="000074ED"/>
    <w:rsid w:val="0000758B"/>
    <w:rsid w:val="000075BC"/>
    <w:rsid w:val="00007A45"/>
    <w:rsid w:val="00010950"/>
    <w:rsid w:val="000120EE"/>
    <w:rsid w:val="00013C3B"/>
    <w:rsid w:val="00013C6B"/>
    <w:rsid w:val="00014637"/>
    <w:rsid w:val="00014B01"/>
    <w:rsid w:val="00014E79"/>
    <w:rsid w:val="00015B6A"/>
    <w:rsid w:val="00015E47"/>
    <w:rsid w:val="00017CE9"/>
    <w:rsid w:val="00017D38"/>
    <w:rsid w:val="00020B70"/>
    <w:rsid w:val="00020C3F"/>
    <w:rsid w:val="00022CA9"/>
    <w:rsid w:val="00023EA5"/>
    <w:rsid w:val="0002442A"/>
    <w:rsid w:val="00024E45"/>
    <w:rsid w:val="000257CA"/>
    <w:rsid w:val="00026447"/>
    <w:rsid w:val="00026732"/>
    <w:rsid w:val="00031259"/>
    <w:rsid w:val="00032108"/>
    <w:rsid w:val="00032961"/>
    <w:rsid w:val="00032A06"/>
    <w:rsid w:val="00034A35"/>
    <w:rsid w:val="00034B3D"/>
    <w:rsid w:val="000357A9"/>
    <w:rsid w:val="00037B75"/>
    <w:rsid w:val="00042313"/>
    <w:rsid w:val="000426F4"/>
    <w:rsid w:val="0004470F"/>
    <w:rsid w:val="00044F1F"/>
    <w:rsid w:val="00046C0A"/>
    <w:rsid w:val="00046C0C"/>
    <w:rsid w:val="00047F20"/>
    <w:rsid w:val="00055B68"/>
    <w:rsid w:val="000608B8"/>
    <w:rsid w:val="00061464"/>
    <w:rsid w:val="00062335"/>
    <w:rsid w:val="00062A6E"/>
    <w:rsid w:val="00064064"/>
    <w:rsid w:val="000650F7"/>
    <w:rsid w:val="00067EA2"/>
    <w:rsid w:val="00071388"/>
    <w:rsid w:val="000726B2"/>
    <w:rsid w:val="00076619"/>
    <w:rsid w:val="00076B8B"/>
    <w:rsid w:val="00077B41"/>
    <w:rsid w:val="00077F89"/>
    <w:rsid w:val="00080198"/>
    <w:rsid w:val="00080579"/>
    <w:rsid w:val="00080699"/>
    <w:rsid w:val="00081DD6"/>
    <w:rsid w:val="00082B4A"/>
    <w:rsid w:val="00083AAD"/>
    <w:rsid w:val="0008449E"/>
    <w:rsid w:val="00085A76"/>
    <w:rsid w:val="00085AB5"/>
    <w:rsid w:val="00086087"/>
    <w:rsid w:val="000901C6"/>
    <w:rsid w:val="00092F3C"/>
    <w:rsid w:val="00093AB9"/>
    <w:rsid w:val="000940AF"/>
    <w:rsid w:val="000945D0"/>
    <w:rsid w:val="000947E1"/>
    <w:rsid w:val="0009552B"/>
    <w:rsid w:val="000962A9"/>
    <w:rsid w:val="0009735E"/>
    <w:rsid w:val="000A0D69"/>
    <w:rsid w:val="000A1183"/>
    <w:rsid w:val="000A1E1C"/>
    <w:rsid w:val="000A1FB5"/>
    <w:rsid w:val="000A20EB"/>
    <w:rsid w:val="000A2182"/>
    <w:rsid w:val="000A4DEA"/>
    <w:rsid w:val="000A4EFD"/>
    <w:rsid w:val="000A736A"/>
    <w:rsid w:val="000A73E4"/>
    <w:rsid w:val="000A7724"/>
    <w:rsid w:val="000B044C"/>
    <w:rsid w:val="000B0EDD"/>
    <w:rsid w:val="000B5859"/>
    <w:rsid w:val="000B5C58"/>
    <w:rsid w:val="000B6687"/>
    <w:rsid w:val="000B7889"/>
    <w:rsid w:val="000B7FD9"/>
    <w:rsid w:val="000C0113"/>
    <w:rsid w:val="000C0491"/>
    <w:rsid w:val="000C0A0A"/>
    <w:rsid w:val="000C1AFE"/>
    <w:rsid w:val="000C2507"/>
    <w:rsid w:val="000C2F9C"/>
    <w:rsid w:val="000C3107"/>
    <w:rsid w:val="000C3AB1"/>
    <w:rsid w:val="000C4D01"/>
    <w:rsid w:val="000C54A3"/>
    <w:rsid w:val="000C5DAC"/>
    <w:rsid w:val="000C74C3"/>
    <w:rsid w:val="000C792B"/>
    <w:rsid w:val="000D04BC"/>
    <w:rsid w:val="000D2923"/>
    <w:rsid w:val="000D2CE0"/>
    <w:rsid w:val="000D3189"/>
    <w:rsid w:val="000D4F6D"/>
    <w:rsid w:val="000D571E"/>
    <w:rsid w:val="000D699E"/>
    <w:rsid w:val="000D6B57"/>
    <w:rsid w:val="000E0679"/>
    <w:rsid w:val="000E2680"/>
    <w:rsid w:val="000E4090"/>
    <w:rsid w:val="000E5D88"/>
    <w:rsid w:val="000E7B06"/>
    <w:rsid w:val="000E7E3C"/>
    <w:rsid w:val="000F1A7B"/>
    <w:rsid w:val="000F1ABA"/>
    <w:rsid w:val="000F1ACE"/>
    <w:rsid w:val="000F1FE8"/>
    <w:rsid w:val="000F2804"/>
    <w:rsid w:val="000F3791"/>
    <w:rsid w:val="000F390C"/>
    <w:rsid w:val="000F4EF2"/>
    <w:rsid w:val="000F59C8"/>
    <w:rsid w:val="000F5CAB"/>
    <w:rsid w:val="000F5D4E"/>
    <w:rsid w:val="000F5ED5"/>
    <w:rsid w:val="000F6895"/>
    <w:rsid w:val="000F6BB6"/>
    <w:rsid w:val="000F6C29"/>
    <w:rsid w:val="001009DE"/>
    <w:rsid w:val="0010200F"/>
    <w:rsid w:val="00102138"/>
    <w:rsid w:val="00102912"/>
    <w:rsid w:val="00103285"/>
    <w:rsid w:val="0010441D"/>
    <w:rsid w:val="0010539C"/>
    <w:rsid w:val="00106149"/>
    <w:rsid w:val="00107798"/>
    <w:rsid w:val="00107E81"/>
    <w:rsid w:val="001102F3"/>
    <w:rsid w:val="001108CD"/>
    <w:rsid w:val="00113756"/>
    <w:rsid w:val="00113A46"/>
    <w:rsid w:val="001165BB"/>
    <w:rsid w:val="001207CE"/>
    <w:rsid w:val="00120AF6"/>
    <w:rsid w:val="00120B98"/>
    <w:rsid w:val="00122482"/>
    <w:rsid w:val="001243A7"/>
    <w:rsid w:val="00126631"/>
    <w:rsid w:val="00127016"/>
    <w:rsid w:val="001272D8"/>
    <w:rsid w:val="001277CD"/>
    <w:rsid w:val="00127BD7"/>
    <w:rsid w:val="00127F2B"/>
    <w:rsid w:val="00131A1F"/>
    <w:rsid w:val="00131E20"/>
    <w:rsid w:val="001333E7"/>
    <w:rsid w:val="0013440B"/>
    <w:rsid w:val="00135E9D"/>
    <w:rsid w:val="00137821"/>
    <w:rsid w:val="0014022C"/>
    <w:rsid w:val="0014247E"/>
    <w:rsid w:val="00142E03"/>
    <w:rsid w:val="00142F9E"/>
    <w:rsid w:val="00143335"/>
    <w:rsid w:val="0014420B"/>
    <w:rsid w:val="001447D8"/>
    <w:rsid w:val="00144F4F"/>
    <w:rsid w:val="001458A8"/>
    <w:rsid w:val="0015159A"/>
    <w:rsid w:val="00152263"/>
    <w:rsid w:val="00152654"/>
    <w:rsid w:val="0015318F"/>
    <w:rsid w:val="00154088"/>
    <w:rsid w:val="0015414D"/>
    <w:rsid w:val="001562F3"/>
    <w:rsid w:val="00156345"/>
    <w:rsid w:val="0015739E"/>
    <w:rsid w:val="0015778D"/>
    <w:rsid w:val="0015784E"/>
    <w:rsid w:val="00160D27"/>
    <w:rsid w:val="00161C45"/>
    <w:rsid w:val="00162E5E"/>
    <w:rsid w:val="00164B3E"/>
    <w:rsid w:val="00164BD5"/>
    <w:rsid w:val="00165A54"/>
    <w:rsid w:val="001669D7"/>
    <w:rsid w:val="00166D76"/>
    <w:rsid w:val="0016715F"/>
    <w:rsid w:val="00170191"/>
    <w:rsid w:val="001710E6"/>
    <w:rsid w:val="001716CB"/>
    <w:rsid w:val="00171C7A"/>
    <w:rsid w:val="00172A7E"/>
    <w:rsid w:val="001730E8"/>
    <w:rsid w:val="00174FC4"/>
    <w:rsid w:val="0017603C"/>
    <w:rsid w:val="001771CF"/>
    <w:rsid w:val="001809D8"/>
    <w:rsid w:val="00180D44"/>
    <w:rsid w:val="001812F2"/>
    <w:rsid w:val="0018141E"/>
    <w:rsid w:val="00182342"/>
    <w:rsid w:val="001829D8"/>
    <w:rsid w:val="00182E80"/>
    <w:rsid w:val="001847E9"/>
    <w:rsid w:val="00184FB1"/>
    <w:rsid w:val="001852DC"/>
    <w:rsid w:val="001856BF"/>
    <w:rsid w:val="001874E9"/>
    <w:rsid w:val="00187BFF"/>
    <w:rsid w:val="00187C54"/>
    <w:rsid w:val="0019399A"/>
    <w:rsid w:val="00193EA3"/>
    <w:rsid w:val="001940DD"/>
    <w:rsid w:val="0019562C"/>
    <w:rsid w:val="001959E1"/>
    <w:rsid w:val="001A0ABE"/>
    <w:rsid w:val="001A12B9"/>
    <w:rsid w:val="001A1FD5"/>
    <w:rsid w:val="001A31EB"/>
    <w:rsid w:val="001A4A0F"/>
    <w:rsid w:val="001A64C6"/>
    <w:rsid w:val="001A68F7"/>
    <w:rsid w:val="001A6D2B"/>
    <w:rsid w:val="001A71C0"/>
    <w:rsid w:val="001B03F6"/>
    <w:rsid w:val="001B2709"/>
    <w:rsid w:val="001B351E"/>
    <w:rsid w:val="001B3789"/>
    <w:rsid w:val="001B4ACC"/>
    <w:rsid w:val="001B5422"/>
    <w:rsid w:val="001B68C4"/>
    <w:rsid w:val="001B7BFB"/>
    <w:rsid w:val="001C0E4A"/>
    <w:rsid w:val="001C1018"/>
    <w:rsid w:val="001C14D7"/>
    <w:rsid w:val="001C196F"/>
    <w:rsid w:val="001C4015"/>
    <w:rsid w:val="001C4575"/>
    <w:rsid w:val="001C481B"/>
    <w:rsid w:val="001C5ED4"/>
    <w:rsid w:val="001D00E1"/>
    <w:rsid w:val="001D0D8B"/>
    <w:rsid w:val="001D2F6F"/>
    <w:rsid w:val="001D39CE"/>
    <w:rsid w:val="001D3B4C"/>
    <w:rsid w:val="001D45E4"/>
    <w:rsid w:val="001D4F90"/>
    <w:rsid w:val="001D555E"/>
    <w:rsid w:val="001D64C6"/>
    <w:rsid w:val="001E2141"/>
    <w:rsid w:val="001E215A"/>
    <w:rsid w:val="001E26E3"/>
    <w:rsid w:val="001E33C3"/>
    <w:rsid w:val="001E36CB"/>
    <w:rsid w:val="001E5CEC"/>
    <w:rsid w:val="001E5DB9"/>
    <w:rsid w:val="001E6C8D"/>
    <w:rsid w:val="001F0017"/>
    <w:rsid w:val="001F2067"/>
    <w:rsid w:val="001F2B4F"/>
    <w:rsid w:val="001F5CC9"/>
    <w:rsid w:val="001F5F29"/>
    <w:rsid w:val="00200318"/>
    <w:rsid w:val="0020087E"/>
    <w:rsid w:val="002009E4"/>
    <w:rsid w:val="00200DCC"/>
    <w:rsid w:val="00201B52"/>
    <w:rsid w:val="002026F2"/>
    <w:rsid w:val="0020340D"/>
    <w:rsid w:val="002049E0"/>
    <w:rsid w:val="00204DE3"/>
    <w:rsid w:val="00205146"/>
    <w:rsid w:val="0020717E"/>
    <w:rsid w:val="00207713"/>
    <w:rsid w:val="00211333"/>
    <w:rsid w:val="002129DC"/>
    <w:rsid w:val="00213ED0"/>
    <w:rsid w:val="0021409A"/>
    <w:rsid w:val="002156C7"/>
    <w:rsid w:val="00215E18"/>
    <w:rsid w:val="00216924"/>
    <w:rsid w:val="0021799B"/>
    <w:rsid w:val="002207A1"/>
    <w:rsid w:val="00220D37"/>
    <w:rsid w:val="00221CF8"/>
    <w:rsid w:val="0022354E"/>
    <w:rsid w:val="002245BE"/>
    <w:rsid w:val="00224801"/>
    <w:rsid w:val="00224A15"/>
    <w:rsid w:val="002279BA"/>
    <w:rsid w:val="00227E13"/>
    <w:rsid w:val="00230B64"/>
    <w:rsid w:val="00231818"/>
    <w:rsid w:val="0023306D"/>
    <w:rsid w:val="002333D6"/>
    <w:rsid w:val="00233EAC"/>
    <w:rsid w:val="002343FB"/>
    <w:rsid w:val="00235113"/>
    <w:rsid w:val="00235742"/>
    <w:rsid w:val="002367AF"/>
    <w:rsid w:val="00241181"/>
    <w:rsid w:val="00241432"/>
    <w:rsid w:val="00241A8C"/>
    <w:rsid w:val="00242F5F"/>
    <w:rsid w:val="0024338A"/>
    <w:rsid w:val="002433F2"/>
    <w:rsid w:val="002437CD"/>
    <w:rsid w:val="0024403A"/>
    <w:rsid w:val="00245627"/>
    <w:rsid w:val="00246062"/>
    <w:rsid w:val="00246197"/>
    <w:rsid w:val="00246B59"/>
    <w:rsid w:val="00246C31"/>
    <w:rsid w:val="00247218"/>
    <w:rsid w:val="00247572"/>
    <w:rsid w:val="0025073A"/>
    <w:rsid w:val="00250B50"/>
    <w:rsid w:val="00251EB1"/>
    <w:rsid w:val="002527AC"/>
    <w:rsid w:val="002527C8"/>
    <w:rsid w:val="00252AFC"/>
    <w:rsid w:val="00253001"/>
    <w:rsid w:val="00255CBB"/>
    <w:rsid w:val="00255F5A"/>
    <w:rsid w:val="00256777"/>
    <w:rsid w:val="00256D13"/>
    <w:rsid w:val="002573E0"/>
    <w:rsid w:val="002614E4"/>
    <w:rsid w:val="00264709"/>
    <w:rsid w:val="00265B37"/>
    <w:rsid w:val="00265F7A"/>
    <w:rsid w:val="00266141"/>
    <w:rsid w:val="00266D28"/>
    <w:rsid w:val="00267B84"/>
    <w:rsid w:val="0027073F"/>
    <w:rsid w:val="002724F8"/>
    <w:rsid w:val="00273454"/>
    <w:rsid w:val="00275A78"/>
    <w:rsid w:val="00275B51"/>
    <w:rsid w:val="00275C27"/>
    <w:rsid w:val="00275C79"/>
    <w:rsid w:val="002763A1"/>
    <w:rsid w:val="00276A70"/>
    <w:rsid w:val="00277080"/>
    <w:rsid w:val="002804A7"/>
    <w:rsid w:val="0028307E"/>
    <w:rsid w:val="00285C1B"/>
    <w:rsid w:val="00286E65"/>
    <w:rsid w:val="0028748C"/>
    <w:rsid w:val="00287B92"/>
    <w:rsid w:val="00287ECB"/>
    <w:rsid w:val="00291363"/>
    <w:rsid w:val="002933EB"/>
    <w:rsid w:val="00295BDC"/>
    <w:rsid w:val="0029645B"/>
    <w:rsid w:val="00296E83"/>
    <w:rsid w:val="00297918"/>
    <w:rsid w:val="00297937"/>
    <w:rsid w:val="00297BCB"/>
    <w:rsid w:val="002A100B"/>
    <w:rsid w:val="002A37BD"/>
    <w:rsid w:val="002A453C"/>
    <w:rsid w:val="002A482A"/>
    <w:rsid w:val="002A6DF5"/>
    <w:rsid w:val="002B00DB"/>
    <w:rsid w:val="002B0F42"/>
    <w:rsid w:val="002B2B32"/>
    <w:rsid w:val="002B5A08"/>
    <w:rsid w:val="002B65F1"/>
    <w:rsid w:val="002B6E4F"/>
    <w:rsid w:val="002B6EFC"/>
    <w:rsid w:val="002B7BEC"/>
    <w:rsid w:val="002C0577"/>
    <w:rsid w:val="002C073D"/>
    <w:rsid w:val="002C0B99"/>
    <w:rsid w:val="002C4FB8"/>
    <w:rsid w:val="002C6D4B"/>
    <w:rsid w:val="002C7959"/>
    <w:rsid w:val="002C7B08"/>
    <w:rsid w:val="002D0EA2"/>
    <w:rsid w:val="002D18E0"/>
    <w:rsid w:val="002D26EF"/>
    <w:rsid w:val="002D3176"/>
    <w:rsid w:val="002D3257"/>
    <w:rsid w:val="002D37E8"/>
    <w:rsid w:val="002D3E8B"/>
    <w:rsid w:val="002D49C0"/>
    <w:rsid w:val="002D4BF9"/>
    <w:rsid w:val="002D5606"/>
    <w:rsid w:val="002D56C9"/>
    <w:rsid w:val="002D7788"/>
    <w:rsid w:val="002E2456"/>
    <w:rsid w:val="002E29AC"/>
    <w:rsid w:val="002E30D8"/>
    <w:rsid w:val="002E39F5"/>
    <w:rsid w:val="002E4130"/>
    <w:rsid w:val="002E41F8"/>
    <w:rsid w:val="002E4BC3"/>
    <w:rsid w:val="002E6050"/>
    <w:rsid w:val="002E6DBB"/>
    <w:rsid w:val="002E728E"/>
    <w:rsid w:val="002E7708"/>
    <w:rsid w:val="002E7ECE"/>
    <w:rsid w:val="002F0D0E"/>
    <w:rsid w:val="002F104C"/>
    <w:rsid w:val="002F12CB"/>
    <w:rsid w:val="002F1F66"/>
    <w:rsid w:val="002F2AB6"/>
    <w:rsid w:val="002F745B"/>
    <w:rsid w:val="00302D70"/>
    <w:rsid w:val="00303CC6"/>
    <w:rsid w:val="0030451F"/>
    <w:rsid w:val="00305A74"/>
    <w:rsid w:val="00307ADC"/>
    <w:rsid w:val="00307B85"/>
    <w:rsid w:val="003103CF"/>
    <w:rsid w:val="0031043D"/>
    <w:rsid w:val="00310926"/>
    <w:rsid w:val="003109BF"/>
    <w:rsid w:val="00312755"/>
    <w:rsid w:val="00314229"/>
    <w:rsid w:val="00314E48"/>
    <w:rsid w:val="00320C1B"/>
    <w:rsid w:val="003211CE"/>
    <w:rsid w:val="00321786"/>
    <w:rsid w:val="00321E6D"/>
    <w:rsid w:val="003221D6"/>
    <w:rsid w:val="003237FF"/>
    <w:rsid w:val="00323FC8"/>
    <w:rsid w:val="00324429"/>
    <w:rsid w:val="00324C83"/>
    <w:rsid w:val="00325F70"/>
    <w:rsid w:val="003261A4"/>
    <w:rsid w:val="00326325"/>
    <w:rsid w:val="00330DC9"/>
    <w:rsid w:val="00330FA1"/>
    <w:rsid w:val="00332F3C"/>
    <w:rsid w:val="0033353B"/>
    <w:rsid w:val="003342B0"/>
    <w:rsid w:val="003368AE"/>
    <w:rsid w:val="00336EC6"/>
    <w:rsid w:val="00342374"/>
    <w:rsid w:val="00343CF5"/>
    <w:rsid w:val="00344CE1"/>
    <w:rsid w:val="00345511"/>
    <w:rsid w:val="003455DC"/>
    <w:rsid w:val="00345E14"/>
    <w:rsid w:val="00345E6E"/>
    <w:rsid w:val="00345EFA"/>
    <w:rsid w:val="00346E6A"/>
    <w:rsid w:val="0034742F"/>
    <w:rsid w:val="00347990"/>
    <w:rsid w:val="003504D3"/>
    <w:rsid w:val="0035058C"/>
    <w:rsid w:val="00351B8B"/>
    <w:rsid w:val="003522F7"/>
    <w:rsid w:val="00352FF3"/>
    <w:rsid w:val="00354453"/>
    <w:rsid w:val="00354B0C"/>
    <w:rsid w:val="00355B10"/>
    <w:rsid w:val="0035674C"/>
    <w:rsid w:val="00356E91"/>
    <w:rsid w:val="00360403"/>
    <w:rsid w:val="00360AD0"/>
    <w:rsid w:val="00361B12"/>
    <w:rsid w:val="00363019"/>
    <w:rsid w:val="00364CF9"/>
    <w:rsid w:val="00364E94"/>
    <w:rsid w:val="00364F96"/>
    <w:rsid w:val="003655CA"/>
    <w:rsid w:val="00366542"/>
    <w:rsid w:val="003670EE"/>
    <w:rsid w:val="00373408"/>
    <w:rsid w:val="0037478A"/>
    <w:rsid w:val="0037579A"/>
    <w:rsid w:val="003769DC"/>
    <w:rsid w:val="003779F8"/>
    <w:rsid w:val="003800AE"/>
    <w:rsid w:val="003803D7"/>
    <w:rsid w:val="00380995"/>
    <w:rsid w:val="00382429"/>
    <w:rsid w:val="00382D5B"/>
    <w:rsid w:val="00383D61"/>
    <w:rsid w:val="00384B6B"/>
    <w:rsid w:val="0038597B"/>
    <w:rsid w:val="00386537"/>
    <w:rsid w:val="0038659E"/>
    <w:rsid w:val="0038670C"/>
    <w:rsid w:val="00387551"/>
    <w:rsid w:val="0039106B"/>
    <w:rsid w:val="003924CC"/>
    <w:rsid w:val="003931DB"/>
    <w:rsid w:val="0039385E"/>
    <w:rsid w:val="00393D14"/>
    <w:rsid w:val="0039432B"/>
    <w:rsid w:val="0039444E"/>
    <w:rsid w:val="00394551"/>
    <w:rsid w:val="00394728"/>
    <w:rsid w:val="003950BD"/>
    <w:rsid w:val="003969B1"/>
    <w:rsid w:val="00397382"/>
    <w:rsid w:val="00397C88"/>
    <w:rsid w:val="00397FD3"/>
    <w:rsid w:val="003A12B4"/>
    <w:rsid w:val="003A13EB"/>
    <w:rsid w:val="003A17D8"/>
    <w:rsid w:val="003A1D95"/>
    <w:rsid w:val="003A268A"/>
    <w:rsid w:val="003A4943"/>
    <w:rsid w:val="003A710F"/>
    <w:rsid w:val="003B0F83"/>
    <w:rsid w:val="003B4080"/>
    <w:rsid w:val="003B467D"/>
    <w:rsid w:val="003B4F6C"/>
    <w:rsid w:val="003B5528"/>
    <w:rsid w:val="003B64DC"/>
    <w:rsid w:val="003B6786"/>
    <w:rsid w:val="003B6C4A"/>
    <w:rsid w:val="003B7BBA"/>
    <w:rsid w:val="003C1D5A"/>
    <w:rsid w:val="003C3399"/>
    <w:rsid w:val="003C3C07"/>
    <w:rsid w:val="003C3D02"/>
    <w:rsid w:val="003C410D"/>
    <w:rsid w:val="003C4776"/>
    <w:rsid w:val="003C6D3A"/>
    <w:rsid w:val="003D0843"/>
    <w:rsid w:val="003D25A7"/>
    <w:rsid w:val="003D2B75"/>
    <w:rsid w:val="003D4DF8"/>
    <w:rsid w:val="003D5F4C"/>
    <w:rsid w:val="003D75D8"/>
    <w:rsid w:val="003E0C3E"/>
    <w:rsid w:val="003E12FD"/>
    <w:rsid w:val="003E1DEF"/>
    <w:rsid w:val="003E51D7"/>
    <w:rsid w:val="003E6743"/>
    <w:rsid w:val="003E6A39"/>
    <w:rsid w:val="003F031C"/>
    <w:rsid w:val="003F0CC3"/>
    <w:rsid w:val="003F1F74"/>
    <w:rsid w:val="003F23AE"/>
    <w:rsid w:val="003F2AE7"/>
    <w:rsid w:val="003F35AD"/>
    <w:rsid w:val="003F427D"/>
    <w:rsid w:val="003F42ED"/>
    <w:rsid w:val="003F5A67"/>
    <w:rsid w:val="0040126A"/>
    <w:rsid w:val="004043F9"/>
    <w:rsid w:val="004064ED"/>
    <w:rsid w:val="004070A3"/>
    <w:rsid w:val="00410099"/>
    <w:rsid w:val="004116FE"/>
    <w:rsid w:val="0041196B"/>
    <w:rsid w:val="00415C2B"/>
    <w:rsid w:val="0041605E"/>
    <w:rsid w:val="00417090"/>
    <w:rsid w:val="00417157"/>
    <w:rsid w:val="00417172"/>
    <w:rsid w:val="004203E0"/>
    <w:rsid w:val="00421249"/>
    <w:rsid w:val="00422190"/>
    <w:rsid w:val="00422362"/>
    <w:rsid w:val="00423F54"/>
    <w:rsid w:val="00423F99"/>
    <w:rsid w:val="00424575"/>
    <w:rsid w:val="00424D88"/>
    <w:rsid w:val="0042514F"/>
    <w:rsid w:val="00425CD0"/>
    <w:rsid w:val="00426C5D"/>
    <w:rsid w:val="00427525"/>
    <w:rsid w:val="004300FA"/>
    <w:rsid w:val="00430620"/>
    <w:rsid w:val="00430E4E"/>
    <w:rsid w:val="00431617"/>
    <w:rsid w:val="004322A2"/>
    <w:rsid w:val="00433C95"/>
    <w:rsid w:val="004343DC"/>
    <w:rsid w:val="004355F6"/>
    <w:rsid w:val="00436AA2"/>
    <w:rsid w:val="00441A85"/>
    <w:rsid w:val="00442CE1"/>
    <w:rsid w:val="0044365A"/>
    <w:rsid w:val="00443817"/>
    <w:rsid w:val="00444339"/>
    <w:rsid w:val="00444558"/>
    <w:rsid w:val="0044487E"/>
    <w:rsid w:val="004450FB"/>
    <w:rsid w:val="00445499"/>
    <w:rsid w:val="004454E0"/>
    <w:rsid w:val="00446380"/>
    <w:rsid w:val="004474F0"/>
    <w:rsid w:val="00447613"/>
    <w:rsid w:val="0045227A"/>
    <w:rsid w:val="00452686"/>
    <w:rsid w:val="004528B7"/>
    <w:rsid w:val="004532BD"/>
    <w:rsid w:val="0045459E"/>
    <w:rsid w:val="004546A4"/>
    <w:rsid w:val="00456B72"/>
    <w:rsid w:val="00460358"/>
    <w:rsid w:val="00461DC1"/>
    <w:rsid w:val="004643DB"/>
    <w:rsid w:val="00465DBD"/>
    <w:rsid w:val="00466596"/>
    <w:rsid w:val="00466ED4"/>
    <w:rsid w:val="00466EEE"/>
    <w:rsid w:val="00467DF5"/>
    <w:rsid w:val="004704EB"/>
    <w:rsid w:val="0047067F"/>
    <w:rsid w:val="00470866"/>
    <w:rsid w:val="00471105"/>
    <w:rsid w:val="004750E9"/>
    <w:rsid w:val="004761C3"/>
    <w:rsid w:val="004762AB"/>
    <w:rsid w:val="0047707F"/>
    <w:rsid w:val="0047758C"/>
    <w:rsid w:val="00481294"/>
    <w:rsid w:val="00481714"/>
    <w:rsid w:val="004822EF"/>
    <w:rsid w:val="0048310D"/>
    <w:rsid w:val="004834B3"/>
    <w:rsid w:val="00483576"/>
    <w:rsid w:val="00484610"/>
    <w:rsid w:val="00484801"/>
    <w:rsid w:val="00484AE3"/>
    <w:rsid w:val="004855FC"/>
    <w:rsid w:val="004860D1"/>
    <w:rsid w:val="0048749D"/>
    <w:rsid w:val="00490128"/>
    <w:rsid w:val="004904B1"/>
    <w:rsid w:val="00491734"/>
    <w:rsid w:val="00492491"/>
    <w:rsid w:val="004933FE"/>
    <w:rsid w:val="004978BA"/>
    <w:rsid w:val="004A3009"/>
    <w:rsid w:val="004A4205"/>
    <w:rsid w:val="004A4C87"/>
    <w:rsid w:val="004A57CF"/>
    <w:rsid w:val="004A6259"/>
    <w:rsid w:val="004A68D4"/>
    <w:rsid w:val="004A714D"/>
    <w:rsid w:val="004B0AB9"/>
    <w:rsid w:val="004B0F36"/>
    <w:rsid w:val="004B1815"/>
    <w:rsid w:val="004B3540"/>
    <w:rsid w:val="004B586D"/>
    <w:rsid w:val="004B6B29"/>
    <w:rsid w:val="004C0E27"/>
    <w:rsid w:val="004C45E9"/>
    <w:rsid w:val="004C4EAC"/>
    <w:rsid w:val="004C6AE2"/>
    <w:rsid w:val="004D10ED"/>
    <w:rsid w:val="004D12E7"/>
    <w:rsid w:val="004D3C47"/>
    <w:rsid w:val="004D4A3A"/>
    <w:rsid w:val="004D592F"/>
    <w:rsid w:val="004D69D4"/>
    <w:rsid w:val="004E0359"/>
    <w:rsid w:val="004E0444"/>
    <w:rsid w:val="004E06DC"/>
    <w:rsid w:val="004E0B36"/>
    <w:rsid w:val="004E0FE4"/>
    <w:rsid w:val="004E3E1B"/>
    <w:rsid w:val="004E4757"/>
    <w:rsid w:val="004E4C75"/>
    <w:rsid w:val="004E70E0"/>
    <w:rsid w:val="004F0153"/>
    <w:rsid w:val="004F278C"/>
    <w:rsid w:val="004F338C"/>
    <w:rsid w:val="004F49BB"/>
    <w:rsid w:val="004F56E6"/>
    <w:rsid w:val="004F5DE3"/>
    <w:rsid w:val="004F62D1"/>
    <w:rsid w:val="004F6E08"/>
    <w:rsid w:val="00502686"/>
    <w:rsid w:val="005030E2"/>
    <w:rsid w:val="00503FCC"/>
    <w:rsid w:val="00505218"/>
    <w:rsid w:val="00505E21"/>
    <w:rsid w:val="00506EA0"/>
    <w:rsid w:val="00507446"/>
    <w:rsid w:val="0050777B"/>
    <w:rsid w:val="00510A00"/>
    <w:rsid w:val="00511DA8"/>
    <w:rsid w:val="0051278A"/>
    <w:rsid w:val="005139FE"/>
    <w:rsid w:val="005156C3"/>
    <w:rsid w:val="005160DF"/>
    <w:rsid w:val="005165CA"/>
    <w:rsid w:val="00516AD6"/>
    <w:rsid w:val="005170CB"/>
    <w:rsid w:val="00517E24"/>
    <w:rsid w:val="00517F11"/>
    <w:rsid w:val="0052020A"/>
    <w:rsid w:val="00521F06"/>
    <w:rsid w:val="00523FEC"/>
    <w:rsid w:val="00524C43"/>
    <w:rsid w:val="005256B3"/>
    <w:rsid w:val="00525748"/>
    <w:rsid w:val="005259BC"/>
    <w:rsid w:val="0052691E"/>
    <w:rsid w:val="00526ACE"/>
    <w:rsid w:val="00527016"/>
    <w:rsid w:val="00527411"/>
    <w:rsid w:val="0052751E"/>
    <w:rsid w:val="00530138"/>
    <w:rsid w:val="0053015A"/>
    <w:rsid w:val="00530D17"/>
    <w:rsid w:val="00534B4D"/>
    <w:rsid w:val="00534E71"/>
    <w:rsid w:val="005358F4"/>
    <w:rsid w:val="00535BFE"/>
    <w:rsid w:val="00535C54"/>
    <w:rsid w:val="00537B3F"/>
    <w:rsid w:val="0054011B"/>
    <w:rsid w:val="00541018"/>
    <w:rsid w:val="005413AC"/>
    <w:rsid w:val="0054270A"/>
    <w:rsid w:val="0054272B"/>
    <w:rsid w:val="0054284F"/>
    <w:rsid w:val="005428AC"/>
    <w:rsid w:val="00545E7D"/>
    <w:rsid w:val="00546859"/>
    <w:rsid w:val="00546EC3"/>
    <w:rsid w:val="005474C9"/>
    <w:rsid w:val="00550850"/>
    <w:rsid w:val="00553752"/>
    <w:rsid w:val="00555308"/>
    <w:rsid w:val="0055565F"/>
    <w:rsid w:val="00555A2F"/>
    <w:rsid w:val="005560AD"/>
    <w:rsid w:val="005566A0"/>
    <w:rsid w:val="005606FB"/>
    <w:rsid w:val="0056111A"/>
    <w:rsid w:val="00561833"/>
    <w:rsid w:val="00561DB5"/>
    <w:rsid w:val="00562094"/>
    <w:rsid w:val="0056287E"/>
    <w:rsid w:val="00564871"/>
    <w:rsid w:val="00566D09"/>
    <w:rsid w:val="0056721A"/>
    <w:rsid w:val="005701B8"/>
    <w:rsid w:val="0057402B"/>
    <w:rsid w:val="005742D6"/>
    <w:rsid w:val="00576040"/>
    <w:rsid w:val="00576771"/>
    <w:rsid w:val="005768A3"/>
    <w:rsid w:val="0057699E"/>
    <w:rsid w:val="00577ACE"/>
    <w:rsid w:val="0058177D"/>
    <w:rsid w:val="00581D3C"/>
    <w:rsid w:val="00582623"/>
    <w:rsid w:val="00582C2D"/>
    <w:rsid w:val="005832EC"/>
    <w:rsid w:val="005835F8"/>
    <w:rsid w:val="0058428F"/>
    <w:rsid w:val="0058468D"/>
    <w:rsid w:val="0058519A"/>
    <w:rsid w:val="00585624"/>
    <w:rsid w:val="00585CF3"/>
    <w:rsid w:val="00587104"/>
    <w:rsid w:val="00587AEE"/>
    <w:rsid w:val="00590652"/>
    <w:rsid w:val="00592019"/>
    <w:rsid w:val="005932EE"/>
    <w:rsid w:val="00593EB7"/>
    <w:rsid w:val="0059441C"/>
    <w:rsid w:val="00596BE2"/>
    <w:rsid w:val="00597205"/>
    <w:rsid w:val="005A01AA"/>
    <w:rsid w:val="005A0CA9"/>
    <w:rsid w:val="005A17CC"/>
    <w:rsid w:val="005A1C3C"/>
    <w:rsid w:val="005A20D4"/>
    <w:rsid w:val="005A2110"/>
    <w:rsid w:val="005A3651"/>
    <w:rsid w:val="005A36C9"/>
    <w:rsid w:val="005A425D"/>
    <w:rsid w:val="005A4D47"/>
    <w:rsid w:val="005A7363"/>
    <w:rsid w:val="005A7A60"/>
    <w:rsid w:val="005B01D0"/>
    <w:rsid w:val="005B073B"/>
    <w:rsid w:val="005B0E66"/>
    <w:rsid w:val="005B1539"/>
    <w:rsid w:val="005B16F3"/>
    <w:rsid w:val="005B17F7"/>
    <w:rsid w:val="005B1B48"/>
    <w:rsid w:val="005B1F21"/>
    <w:rsid w:val="005B2181"/>
    <w:rsid w:val="005B35C0"/>
    <w:rsid w:val="005B36AF"/>
    <w:rsid w:val="005B5F5D"/>
    <w:rsid w:val="005B6527"/>
    <w:rsid w:val="005C03E3"/>
    <w:rsid w:val="005C2ED9"/>
    <w:rsid w:val="005C3112"/>
    <w:rsid w:val="005C3420"/>
    <w:rsid w:val="005C4588"/>
    <w:rsid w:val="005C4E7B"/>
    <w:rsid w:val="005C4E88"/>
    <w:rsid w:val="005C53AD"/>
    <w:rsid w:val="005C53BA"/>
    <w:rsid w:val="005C570D"/>
    <w:rsid w:val="005C608E"/>
    <w:rsid w:val="005C6572"/>
    <w:rsid w:val="005C7A20"/>
    <w:rsid w:val="005D0116"/>
    <w:rsid w:val="005D0D17"/>
    <w:rsid w:val="005D0F3F"/>
    <w:rsid w:val="005D25D1"/>
    <w:rsid w:val="005D4FED"/>
    <w:rsid w:val="005D6734"/>
    <w:rsid w:val="005E10A0"/>
    <w:rsid w:val="005E3F81"/>
    <w:rsid w:val="005E457B"/>
    <w:rsid w:val="005E4CB7"/>
    <w:rsid w:val="005E6453"/>
    <w:rsid w:val="005E685B"/>
    <w:rsid w:val="005E79EB"/>
    <w:rsid w:val="005F195E"/>
    <w:rsid w:val="005F3386"/>
    <w:rsid w:val="005F45EE"/>
    <w:rsid w:val="005F5215"/>
    <w:rsid w:val="00600195"/>
    <w:rsid w:val="00600D30"/>
    <w:rsid w:val="00601664"/>
    <w:rsid w:val="0060222E"/>
    <w:rsid w:val="00602382"/>
    <w:rsid w:val="00602B08"/>
    <w:rsid w:val="006038CC"/>
    <w:rsid w:val="00603DED"/>
    <w:rsid w:val="006061D1"/>
    <w:rsid w:val="00606571"/>
    <w:rsid w:val="00607946"/>
    <w:rsid w:val="0061250F"/>
    <w:rsid w:val="0061275D"/>
    <w:rsid w:val="006149B7"/>
    <w:rsid w:val="00616B24"/>
    <w:rsid w:val="00617799"/>
    <w:rsid w:val="00620570"/>
    <w:rsid w:val="006215A0"/>
    <w:rsid w:val="006218CC"/>
    <w:rsid w:val="00622585"/>
    <w:rsid w:val="00623687"/>
    <w:rsid w:val="00623A96"/>
    <w:rsid w:val="006245EB"/>
    <w:rsid w:val="00624F34"/>
    <w:rsid w:val="006257F4"/>
    <w:rsid w:val="006263E9"/>
    <w:rsid w:val="006264D9"/>
    <w:rsid w:val="00626605"/>
    <w:rsid w:val="00627083"/>
    <w:rsid w:val="00630B31"/>
    <w:rsid w:val="00634539"/>
    <w:rsid w:val="00635DEA"/>
    <w:rsid w:val="0063630A"/>
    <w:rsid w:val="00636943"/>
    <w:rsid w:val="00641494"/>
    <w:rsid w:val="006452DA"/>
    <w:rsid w:val="006454C5"/>
    <w:rsid w:val="00646419"/>
    <w:rsid w:val="0064674B"/>
    <w:rsid w:val="00646EF0"/>
    <w:rsid w:val="006472A2"/>
    <w:rsid w:val="006507D5"/>
    <w:rsid w:val="00650ED2"/>
    <w:rsid w:val="00651271"/>
    <w:rsid w:val="0065163B"/>
    <w:rsid w:val="0065382C"/>
    <w:rsid w:val="0065418C"/>
    <w:rsid w:val="00655A12"/>
    <w:rsid w:val="00657070"/>
    <w:rsid w:val="00657516"/>
    <w:rsid w:val="00657D07"/>
    <w:rsid w:val="00657F3A"/>
    <w:rsid w:val="00657FB7"/>
    <w:rsid w:val="00660238"/>
    <w:rsid w:val="00661A20"/>
    <w:rsid w:val="00661C35"/>
    <w:rsid w:val="00663C6D"/>
    <w:rsid w:val="0066422E"/>
    <w:rsid w:val="006646B0"/>
    <w:rsid w:val="0066613E"/>
    <w:rsid w:val="006661BD"/>
    <w:rsid w:val="0066673F"/>
    <w:rsid w:val="00666C9B"/>
    <w:rsid w:val="006676EA"/>
    <w:rsid w:val="00667F9E"/>
    <w:rsid w:val="006707F0"/>
    <w:rsid w:val="00673196"/>
    <w:rsid w:val="006734DE"/>
    <w:rsid w:val="0067401C"/>
    <w:rsid w:val="00674CDC"/>
    <w:rsid w:val="006751DA"/>
    <w:rsid w:val="00676354"/>
    <w:rsid w:val="00676B62"/>
    <w:rsid w:val="00676C54"/>
    <w:rsid w:val="0068021B"/>
    <w:rsid w:val="00681AD7"/>
    <w:rsid w:val="00684ECB"/>
    <w:rsid w:val="00685051"/>
    <w:rsid w:val="00686030"/>
    <w:rsid w:val="0068661E"/>
    <w:rsid w:val="00686E73"/>
    <w:rsid w:val="00686F97"/>
    <w:rsid w:val="00687356"/>
    <w:rsid w:val="00687B5E"/>
    <w:rsid w:val="00687B84"/>
    <w:rsid w:val="0069129F"/>
    <w:rsid w:val="00691C2D"/>
    <w:rsid w:val="00692301"/>
    <w:rsid w:val="006928D9"/>
    <w:rsid w:val="00693390"/>
    <w:rsid w:val="00693ED0"/>
    <w:rsid w:val="00694020"/>
    <w:rsid w:val="00694C77"/>
    <w:rsid w:val="00697146"/>
    <w:rsid w:val="006972B0"/>
    <w:rsid w:val="00697D09"/>
    <w:rsid w:val="00697D38"/>
    <w:rsid w:val="006A3484"/>
    <w:rsid w:val="006A3CC0"/>
    <w:rsid w:val="006A4250"/>
    <w:rsid w:val="006A665D"/>
    <w:rsid w:val="006A740C"/>
    <w:rsid w:val="006B0A79"/>
    <w:rsid w:val="006B13A3"/>
    <w:rsid w:val="006B155E"/>
    <w:rsid w:val="006B15F3"/>
    <w:rsid w:val="006B166E"/>
    <w:rsid w:val="006B1CCF"/>
    <w:rsid w:val="006B2624"/>
    <w:rsid w:val="006B28E2"/>
    <w:rsid w:val="006B2D36"/>
    <w:rsid w:val="006B3264"/>
    <w:rsid w:val="006B3A6A"/>
    <w:rsid w:val="006B4052"/>
    <w:rsid w:val="006B5513"/>
    <w:rsid w:val="006B5E95"/>
    <w:rsid w:val="006B61C8"/>
    <w:rsid w:val="006B65A4"/>
    <w:rsid w:val="006B73FF"/>
    <w:rsid w:val="006B7F72"/>
    <w:rsid w:val="006C0FBA"/>
    <w:rsid w:val="006C1691"/>
    <w:rsid w:val="006C173E"/>
    <w:rsid w:val="006C1A1C"/>
    <w:rsid w:val="006C3A10"/>
    <w:rsid w:val="006C3ACB"/>
    <w:rsid w:val="006C49E6"/>
    <w:rsid w:val="006C4A95"/>
    <w:rsid w:val="006C5A18"/>
    <w:rsid w:val="006C72DA"/>
    <w:rsid w:val="006C7BC0"/>
    <w:rsid w:val="006D105A"/>
    <w:rsid w:val="006D2701"/>
    <w:rsid w:val="006D2F57"/>
    <w:rsid w:val="006D73FE"/>
    <w:rsid w:val="006D7B44"/>
    <w:rsid w:val="006E2D31"/>
    <w:rsid w:val="006E32D2"/>
    <w:rsid w:val="006E331E"/>
    <w:rsid w:val="006E3534"/>
    <w:rsid w:val="006E3F39"/>
    <w:rsid w:val="006E3F8F"/>
    <w:rsid w:val="006E6694"/>
    <w:rsid w:val="006E6B57"/>
    <w:rsid w:val="006E6E55"/>
    <w:rsid w:val="006E720A"/>
    <w:rsid w:val="006E7222"/>
    <w:rsid w:val="006F0635"/>
    <w:rsid w:val="006F083A"/>
    <w:rsid w:val="006F09B1"/>
    <w:rsid w:val="006F0C0F"/>
    <w:rsid w:val="006F293F"/>
    <w:rsid w:val="006F4068"/>
    <w:rsid w:val="006F4ED3"/>
    <w:rsid w:val="006F5684"/>
    <w:rsid w:val="006F584C"/>
    <w:rsid w:val="006F7223"/>
    <w:rsid w:val="006F7332"/>
    <w:rsid w:val="006F76FB"/>
    <w:rsid w:val="007000B2"/>
    <w:rsid w:val="00700674"/>
    <w:rsid w:val="00700E54"/>
    <w:rsid w:val="00703B1D"/>
    <w:rsid w:val="007056D2"/>
    <w:rsid w:val="00705DDF"/>
    <w:rsid w:val="007078A5"/>
    <w:rsid w:val="00710E9F"/>
    <w:rsid w:val="00710F0C"/>
    <w:rsid w:val="00711840"/>
    <w:rsid w:val="00711C38"/>
    <w:rsid w:val="00712A81"/>
    <w:rsid w:val="007138B7"/>
    <w:rsid w:val="007139C9"/>
    <w:rsid w:val="00713C67"/>
    <w:rsid w:val="00714166"/>
    <w:rsid w:val="00714F68"/>
    <w:rsid w:val="007150DF"/>
    <w:rsid w:val="00715663"/>
    <w:rsid w:val="00715881"/>
    <w:rsid w:val="007161BE"/>
    <w:rsid w:val="00716BEE"/>
    <w:rsid w:val="00716F7F"/>
    <w:rsid w:val="00720788"/>
    <w:rsid w:val="007212E3"/>
    <w:rsid w:val="007217B2"/>
    <w:rsid w:val="00721F7E"/>
    <w:rsid w:val="00722668"/>
    <w:rsid w:val="00724FF5"/>
    <w:rsid w:val="00726EBB"/>
    <w:rsid w:val="007278E5"/>
    <w:rsid w:val="00730358"/>
    <w:rsid w:val="00730A1E"/>
    <w:rsid w:val="00731855"/>
    <w:rsid w:val="007322B3"/>
    <w:rsid w:val="007327E5"/>
    <w:rsid w:val="00732E78"/>
    <w:rsid w:val="00733B12"/>
    <w:rsid w:val="00733FCC"/>
    <w:rsid w:val="00734403"/>
    <w:rsid w:val="00734867"/>
    <w:rsid w:val="00735A14"/>
    <w:rsid w:val="00736A23"/>
    <w:rsid w:val="00736C80"/>
    <w:rsid w:val="00736E0D"/>
    <w:rsid w:val="00737EB8"/>
    <w:rsid w:val="0074128A"/>
    <w:rsid w:val="007422B0"/>
    <w:rsid w:val="00742F96"/>
    <w:rsid w:val="00743DC7"/>
    <w:rsid w:val="00744AAF"/>
    <w:rsid w:val="00744B37"/>
    <w:rsid w:val="00745042"/>
    <w:rsid w:val="007468AD"/>
    <w:rsid w:val="00746AD8"/>
    <w:rsid w:val="00747A6C"/>
    <w:rsid w:val="00747CB4"/>
    <w:rsid w:val="00750301"/>
    <w:rsid w:val="00750971"/>
    <w:rsid w:val="0075112E"/>
    <w:rsid w:val="007518E1"/>
    <w:rsid w:val="0075198D"/>
    <w:rsid w:val="00751C14"/>
    <w:rsid w:val="0075271A"/>
    <w:rsid w:val="00753168"/>
    <w:rsid w:val="0075421D"/>
    <w:rsid w:val="00754952"/>
    <w:rsid w:val="00754BE2"/>
    <w:rsid w:val="00754FE9"/>
    <w:rsid w:val="00755052"/>
    <w:rsid w:val="00756E4F"/>
    <w:rsid w:val="00757153"/>
    <w:rsid w:val="007606F9"/>
    <w:rsid w:val="00760DD7"/>
    <w:rsid w:val="0076387C"/>
    <w:rsid w:val="00764B25"/>
    <w:rsid w:val="00766170"/>
    <w:rsid w:val="00766589"/>
    <w:rsid w:val="00767B50"/>
    <w:rsid w:val="007708C2"/>
    <w:rsid w:val="00770B8D"/>
    <w:rsid w:val="007731DA"/>
    <w:rsid w:val="007744A2"/>
    <w:rsid w:val="00775CFF"/>
    <w:rsid w:val="00780111"/>
    <w:rsid w:val="00780F0F"/>
    <w:rsid w:val="00781430"/>
    <w:rsid w:val="0078151B"/>
    <w:rsid w:val="00781591"/>
    <w:rsid w:val="00782B8A"/>
    <w:rsid w:val="00783881"/>
    <w:rsid w:val="007844CC"/>
    <w:rsid w:val="00784B4F"/>
    <w:rsid w:val="00784C1C"/>
    <w:rsid w:val="00784C29"/>
    <w:rsid w:val="00784DCB"/>
    <w:rsid w:val="0078542B"/>
    <w:rsid w:val="007857F2"/>
    <w:rsid w:val="00786AF5"/>
    <w:rsid w:val="00786E23"/>
    <w:rsid w:val="0078748B"/>
    <w:rsid w:val="00787E93"/>
    <w:rsid w:val="00790C2A"/>
    <w:rsid w:val="00790FEF"/>
    <w:rsid w:val="007924D4"/>
    <w:rsid w:val="00792FFD"/>
    <w:rsid w:val="00793937"/>
    <w:rsid w:val="00795184"/>
    <w:rsid w:val="007954F8"/>
    <w:rsid w:val="00795669"/>
    <w:rsid w:val="00795989"/>
    <w:rsid w:val="00797706"/>
    <w:rsid w:val="00797FEA"/>
    <w:rsid w:val="007A0905"/>
    <w:rsid w:val="007A0ABD"/>
    <w:rsid w:val="007A1C4E"/>
    <w:rsid w:val="007A3110"/>
    <w:rsid w:val="007A3CC4"/>
    <w:rsid w:val="007A3DB5"/>
    <w:rsid w:val="007A6752"/>
    <w:rsid w:val="007A6A36"/>
    <w:rsid w:val="007A6EEC"/>
    <w:rsid w:val="007A723E"/>
    <w:rsid w:val="007A72F0"/>
    <w:rsid w:val="007B0515"/>
    <w:rsid w:val="007B07ED"/>
    <w:rsid w:val="007B0B8D"/>
    <w:rsid w:val="007B11D9"/>
    <w:rsid w:val="007B27ED"/>
    <w:rsid w:val="007B2B55"/>
    <w:rsid w:val="007B32AA"/>
    <w:rsid w:val="007B3EA9"/>
    <w:rsid w:val="007B7C5B"/>
    <w:rsid w:val="007C186B"/>
    <w:rsid w:val="007C1974"/>
    <w:rsid w:val="007C2760"/>
    <w:rsid w:val="007C3510"/>
    <w:rsid w:val="007C3B00"/>
    <w:rsid w:val="007C3D7D"/>
    <w:rsid w:val="007C64A9"/>
    <w:rsid w:val="007C7668"/>
    <w:rsid w:val="007D0153"/>
    <w:rsid w:val="007D157B"/>
    <w:rsid w:val="007D17C0"/>
    <w:rsid w:val="007D1976"/>
    <w:rsid w:val="007D30D4"/>
    <w:rsid w:val="007D31D2"/>
    <w:rsid w:val="007D3560"/>
    <w:rsid w:val="007D3A01"/>
    <w:rsid w:val="007D5962"/>
    <w:rsid w:val="007D5A6E"/>
    <w:rsid w:val="007E03E6"/>
    <w:rsid w:val="007E25E4"/>
    <w:rsid w:val="007E366C"/>
    <w:rsid w:val="007E46C9"/>
    <w:rsid w:val="007E4A3F"/>
    <w:rsid w:val="007E6566"/>
    <w:rsid w:val="007E6B94"/>
    <w:rsid w:val="007E7FAB"/>
    <w:rsid w:val="007F08E5"/>
    <w:rsid w:val="007F273E"/>
    <w:rsid w:val="007F29E5"/>
    <w:rsid w:val="007F366E"/>
    <w:rsid w:val="007F38AD"/>
    <w:rsid w:val="007F3E4F"/>
    <w:rsid w:val="007F4F8D"/>
    <w:rsid w:val="007F737C"/>
    <w:rsid w:val="007F7E3B"/>
    <w:rsid w:val="00800691"/>
    <w:rsid w:val="00800841"/>
    <w:rsid w:val="00801161"/>
    <w:rsid w:val="00801DDC"/>
    <w:rsid w:val="00802824"/>
    <w:rsid w:val="00803EC8"/>
    <w:rsid w:val="00804AF6"/>
    <w:rsid w:val="00811243"/>
    <w:rsid w:val="00811884"/>
    <w:rsid w:val="0081222C"/>
    <w:rsid w:val="0081238E"/>
    <w:rsid w:val="0081317B"/>
    <w:rsid w:val="008141BE"/>
    <w:rsid w:val="008149F4"/>
    <w:rsid w:val="00815087"/>
    <w:rsid w:val="008153F8"/>
    <w:rsid w:val="00816658"/>
    <w:rsid w:val="00816809"/>
    <w:rsid w:val="00820B15"/>
    <w:rsid w:val="008210D8"/>
    <w:rsid w:val="0082201E"/>
    <w:rsid w:val="0082229C"/>
    <w:rsid w:val="008231C1"/>
    <w:rsid w:val="008235F8"/>
    <w:rsid w:val="00825477"/>
    <w:rsid w:val="00825918"/>
    <w:rsid w:val="008259FD"/>
    <w:rsid w:val="00826721"/>
    <w:rsid w:val="008303B7"/>
    <w:rsid w:val="008306B9"/>
    <w:rsid w:val="00830968"/>
    <w:rsid w:val="00831661"/>
    <w:rsid w:val="008337A0"/>
    <w:rsid w:val="00834636"/>
    <w:rsid w:val="0083677B"/>
    <w:rsid w:val="00836BEF"/>
    <w:rsid w:val="00836BFE"/>
    <w:rsid w:val="0084386E"/>
    <w:rsid w:val="00843DD9"/>
    <w:rsid w:val="00843F39"/>
    <w:rsid w:val="0084428F"/>
    <w:rsid w:val="0084438E"/>
    <w:rsid w:val="008443AF"/>
    <w:rsid w:val="00844F01"/>
    <w:rsid w:val="0084502B"/>
    <w:rsid w:val="0084591D"/>
    <w:rsid w:val="00845A79"/>
    <w:rsid w:val="00846DFD"/>
    <w:rsid w:val="00846EB8"/>
    <w:rsid w:val="0084713D"/>
    <w:rsid w:val="008471F4"/>
    <w:rsid w:val="00850570"/>
    <w:rsid w:val="008515E6"/>
    <w:rsid w:val="00852710"/>
    <w:rsid w:val="00852DFE"/>
    <w:rsid w:val="00853FA2"/>
    <w:rsid w:val="0086163C"/>
    <w:rsid w:val="00863495"/>
    <w:rsid w:val="00863C99"/>
    <w:rsid w:val="00863CF9"/>
    <w:rsid w:val="00863F57"/>
    <w:rsid w:val="008640FD"/>
    <w:rsid w:val="008649B5"/>
    <w:rsid w:val="00865523"/>
    <w:rsid w:val="00866D5E"/>
    <w:rsid w:val="00870B6A"/>
    <w:rsid w:val="00871EF4"/>
    <w:rsid w:val="008723FB"/>
    <w:rsid w:val="008725C2"/>
    <w:rsid w:val="008728AE"/>
    <w:rsid w:val="00873420"/>
    <w:rsid w:val="00873733"/>
    <w:rsid w:val="0087402B"/>
    <w:rsid w:val="00880B04"/>
    <w:rsid w:val="00880B21"/>
    <w:rsid w:val="008812F1"/>
    <w:rsid w:val="00881A68"/>
    <w:rsid w:val="00882975"/>
    <w:rsid w:val="00883D0F"/>
    <w:rsid w:val="00883F2F"/>
    <w:rsid w:val="008845C0"/>
    <w:rsid w:val="0088576D"/>
    <w:rsid w:val="00886838"/>
    <w:rsid w:val="0088703B"/>
    <w:rsid w:val="00890EEB"/>
    <w:rsid w:val="00890F1A"/>
    <w:rsid w:val="0089144B"/>
    <w:rsid w:val="0089369A"/>
    <w:rsid w:val="008936CA"/>
    <w:rsid w:val="00893BC2"/>
    <w:rsid w:val="00893C46"/>
    <w:rsid w:val="008942D5"/>
    <w:rsid w:val="00895053"/>
    <w:rsid w:val="0089633B"/>
    <w:rsid w:val="00896DBC"/>
    <w:rsid w:val="008979A7"/>
    <w:rsid w:val="008A06D5"/>
    <w:rsid w:val="008A55EF"/>
    <w:rsid w:val="008A7DB7"/>
    <w:rsid w:val="008B09E0"/>
    <w:rsid w:val="008B0C79"/>
    <w:rsid w:val="008B1119"/>
    <w:rsid w:val="008B1D5F"/>
    <w:rsid w:val="008B24BE"/>
    <w:rsid w:val="008B34C1"/>
    <w:rsid w:val="008B3C3D"/>
    <w:rsid w:val="008B4272"/>
    <w:rsid w:val="008B4A12"/>
    <w:rsid w:val="008B543A"/>
    <w:rsid w:val="008B5E46"/>
    <w:rsid w:val="008B7567"/>
    <w:rsid w:val="008B795B"/>
    <w:rsid w:val="008C2283"/>
    <w:rsid w:val="008C28B5"/>
    <w:rsid w:val="008C3CB9"/>
    <w:rsid w:val="008C40C4"/>
    <w:rsid w:val="008C45FA"/>
    <w:rsid w:val="008C479F"/>
    <w:rsid w:val="008C4D36"/>
    <w:rsid w:val="008C5110"/>
    <w:rsid w:val="008C5B5D"/>
    <w:rsid w:val="008C5F76"/>
    <w:rsid w:val="008C62CE"/>
    <w:rsid w:val="008C736F"/>
    <w:rsid w:val="008D006D"/>
    <w:rsid w:val="008D0CE5"/>
    <w:rsid w:val="008D326A"/>
    <w:rsid w:val="008D4003"/>
    <w:rsid w:val="008D59DF"/>
    <w:rsid w:val="008D69FD"/>
    <w:rsid w:val="008D7C28"/>
    <w:rsid w:val="008E039C"/>
    <w:rsid w:val="008E26DE"/>
    <w:rsid w:val="008E36F4"/>
    <w:rsid w:val="008E4E51"/>
    <w:rsid w:val="008E6F05"/>
    <w:rsid w:val="008F0CEF"/>
    <w:rsid w:val="008F3636"/>
    <w:rsid w:val="008F38CA"/>
    <w:rsid w:val="008F4B44"/>
    <w:rsid w:val="008F53ED"/>
    <w:rsid w:val="008F62F0"/>
    <w:rsid w:val="008F7922"/>
    <w:rsid w:val="0090008A"/>
    <w:rsid w:val="00900252"/>
    <w:rsid w:val="0090036E"/>
    <w:rsid w:val="00900A55"/>
    <w:rsid w:val="00900CE1"/>
    <w:rsid w:val="00903C20"/>
    <w:rsid w:val="00903DAC"/>
    <w:rsid w:val="00903F8A"/>
    <w:rsid w:val="00905BEF"/>
    <w:rsid w:val="0090701C"/>
    <w:rsid w:val="0091041B"/>
    <w:rsid w:val="009130BB"/>
    <w:rsid w:val="00913F82"/>
    <w:rsid w:val="0091583D"/>
    <w:rsid w:val="009161CC"/>
    <w:rsid w:val="0091759F"/>
    <w:rsid w:val="00920038"/>
    <w:rsid w:val="00920DCA"/>
    <w:rsid w:val="009216F1"/>
    <w:rsid w:val="00930A05"/>
    <w:rsid w:val="00931127"/>
    <w:rsid w:val="009312E0"/>
    <w:rsid w:val="009312E1"/>
    <w:rsid w:val="0093284F"/>
    <w:rsid w:val="00933209"/>
    <w:rsid w:val="00934B33"/>
    <w:rsid w:val="0093701A"/>
    <w:rsid w:val="00937F11"/>
    <w:rsid w:val="009404DA"/>
    <w:rsid w:val="009407AC"/>
    <w:rsid w:val="00940B7A"/>
    <w:rsid w:val="00941015"/>
    <w:rsid w:val="00941AB2"/>
    <w:rsid w:val="00942556"/>
    <w:rsid w:val="0094295E"/>
    <w:rsid w:val="0094296A"/>
    <w:rsid w:val="009442DC"/>
    <w:rsid w:val="0094440E"/>
    <w:rsid w:val="0094488D"/>
    <w:rsid w:val="009466A5"/>
    <w:rsid w:val="00947D6E"/>
    <w:rsid w:val="00950473"/>
    <w:rsid w:val="00952013"/>
    <w:rsid w:val="00952138"/>
    <w:rsid w:val="009530D4"/>
    <w:rsid w:val="0095675F"/>
    <w:rsid w:val="009567DE"/>
    <w:rsid w:val="009574DE"/>
    <w:rsid w:val="0096061C"/>
    <w:rsid w:val="00961D9B"/>
    <w:rsid w:val="00962013"/>
    <w:rsid w:val="0096313A"/>
    <w:rsid w:val="00964C14"/>
    <w:rsid w:val="00964DAC"/>
    <w:rsid w:val="00967982"/>
    <w:rsid w:val="00967E6F"/>
    <w:rsid w:val="00971218"/>
    <w:rsid w:val="00975FB5"/>
    <w:rsid w:val="0097621B"/>
    <w:rsid w:val="00976F1F"/>
    <w:rsid w:val="00976F3D"/>
    <w:rsid w:val="009776D8"/>
    <w:rsid w:val="009807AF"/>
    <w:rsid w:val="00980B0C"/>
    <w:rsid w:val="00980BA7"/>
    <w:rsid w:val="00981435"/>
    <w:rsid w:val="0098584C"/>
    <w:rsid w:val="00987091"/>
    <w:rsid w:val="009912D6"/>
    <w:rsid w:val="009920E3"/>
    <w:rsid w:val="00992A57"/>
    <w:rsid w:val="00995A94"/>
    <w:rsid w:val="0099712F"/>
    <w:rsid w:val="00997383"/>
    <w:rsid w:val="00997D76"/>
    <w:rsid w:val="00997F78"/>
    <w:rsid w:val="009A10D4"/>
    <w:rsid w:val="009A1AF0"/>
    <w:rsid w:val="009A1BB0"/>
    <w:rsid w:val="009A36A4"/>
    <w:rsid w:val="009A4050"/>
    <w:rsid w:val="009A5FE7"/>
    <w:rsid w:val="009A614F"/>
    <w:rsid w:val="009A6C34"/>
    <w:rsid w:val="009A784A"/>
    <w:rsid w:val="009B0D88"/>
    <w:rsid w:val="009B0E5C"/>
    <w:rsid w:val="009B1222"/>
    <w:rsid w:val="009B282B"/>
    <w:rsid w:val="009B31B4"/>
    <w:rsid w:val="009B3FDD"/>
    <w:rsid w:val="009B4440"/>
    <w:rsid w:val="009B4C58"/>
    <w:rsid w:val="009B4D84"/>
    <w:rsid w:val="009B7850"/>
    <w:rsid w:val="009B7A8D"/>
    <w:rsid w:val="009C0989"/>
    <w:rsid w:val="009C1ED1"/>
    <w:rsid w:val="009C2FAF"/>
    <w:rsid w:val="009C3673"/>
    <w:rsid w:val="009C39B2"/>
    <w:rsid w:val="009C47AF"/>
    <w:rsid w:val="009C5403"/>
    <w:rsid w:val="009C68D5"/>
    <w:rsid w:val="009C7335"/>
    <w:rsid w:val="009D0188"/>
    <w:rsid w:val="009D02E2"/>
    <w:rsid w:val="009D056D"/>
    <w:rsid w:val="009D07F6"/>
    <w:rsid w:val="009D196A"/>
    <w:rsid w:val="009D1FFF"/>
    <w:rsid w:val="009D3EF2"/>
    <w:rsid w:val="009D3EF9"/>
    <w:rsid w:val="009D44D7"/>
    <w:rsid w:val="009D674A"/>
    <w:rsid w:val="009D7368"/>
    <w:rsid w:val="009E0A03"/>
    <w:rsid w:val="009E106D"/>
    <w:rsid w:val="009E29B6"/>
    <w:rsid w:val="009E2FA8"/>
    <w:rsid w:val="009E458C"/>
    <w:rsid w:val="009E4BC0"/>
    <w:rsid w:val="009E5102"/>
    <w:rsid w:val="009E575A"/>
    <w:rsid w:val="009E6303"/>
    <w:rsid w:val="009E72D8"/>
    <w:rsid w:val="009E7D3E"/>
    <w:rsid w:val="009E7E03"/>
    <w:rsid w:val="009F0FEE"/>
    <w:rsid w:val="009F1465"/>
    <w:rsid w:val="009F15C0"/>
    <w:rsid w:val="009F1764"/>
    <w:rsid w:val="009F218D"/>
    <w:rsid w:val="009F3BBA"/>
    <w:rsid w:val="009F650A"/>
    <w:rsid w:val="00A00323"/>
    <w:rsid w:val="00A02520"/>
    <w:rsid w:val="00A02C9A"/>
    <w:rsid w:val="00A030B4"/>
    <w:rsid w:val="00A03C0E"/>
    <w:rsid w:val="00A042E8"/>
    <w:rsid w:val="00A058BA"/>
    <w:rsid w:val="00A0608F"/>
    <w:rsid w:val="00A062AC"/>
    <w:rsid w:val="00A07354"/>
    <w:rsid w:val="00A076E6"/>
    <w:rsid w:val="00A07E96"/>
    <w:rsid w:val="00A102F2"/>
    <w:rsid w:val="00A1040C"/>
    <w:rsid w:val="00A10DBD"/>
    <w:rsid w:val="00A10E20"/>
    <w:rsid w:val="00A125ED"/>
    <w:rsid w:val="00A13319"/>
    <w:rsid w:val="00A134B3"/>
    <w:rsid w:val="00A13BA3"/>
    <w:rsid w:val="00A1597D"/>
    <w:rsid w:val="00A16FA0"/>
    <w:rsid w:val="00A20A0A"/>
    <w:rsid w:val="00A220D0"/>
    <w:rsid w:val="00A23643"/>
    <w:rsid w:val="00A23B65"/>
    <w:rsid w:val="00A24159"/>
    <w:rsid w:val="00A243AB"/>
    <w:rsid w:val="00A2477A"/>
    <w:rsid w:val="00A2520D"/>
    <w:rsid w:val="00A262B9"/>
    <w:rsid w:val="00A27E91"/>
    <w:rsid w:val="00A30125"/>
    <w:rsid w:val="00A31EA1"/>
    <w:rsid w:val="00A32048"/>
    <w:rsid w:val="00A32DB4"/>
    <w:rsid w:val="00A33A5A"/>
    <w:rsid w:val="00A33BD2"/>
    <w:rsid w:val="00A36849"/>
    <w:rsid w:val="00A3686C"/>
    <w:rsid w:val="00A40008"/>
    <w:rsid w:val="00A40686"/>
    <w:rsid w:val="00A42842"/>
    <w:rsid w:val="00A43145"/>
    <w:rsid w:val="00A435DE"/>
    <w:rsid w:val="00A45F12"/>
    <w:rsid w:val="00A45F69"/>
    <w:rsid w:val="00A466C9"/>
    <w:rsid w:val="00A47EC1"/>
    <w:rsid w:val="00A510D0"/>
    <w:rsid w:val="00A517D4"/>
    <w:rsid w:val="00A527FA"/>
    <w:rsid w:val="00A55697"/>
    <w:rsid w:val="00A567BE"/>
    <w:rsid w:val="00A57BFD"/>
    <w:rsid w:val="00A60FB0"/>
    <w:rsid w:val="00A61294"/>
    <w:rsid w:val="00A62318"/>
    <w:rsid w:val="00A62B7E"/>
    <w:rsid w:val="00A6304B"/>
    <w:rsid w:val="00A637E5"/>
    <w:rsid w:val="00A64B4E"/>
    <w:rsid w:val="00A64CB1"/>
    <w:rsid w:val="00A64D6F"/>
    <w:rsid w:val="00A65AAA"/>
    <w:rsid w:val="00A65C74"/>
    <w:rsid w:val="00A67A46"/>
    <w:rsid w:val="00A67D34"/>
    <w:rsid w:val="00A70147"/>
    <w:rsid w:val="00A71445"/>
    <w:rsid w:val="00A7187E"/>
    <w:rsid w:val="00A71C23"/>
    <w:rsid w:val="00A728A7"/>
    <w:rsid w:val="00A72D5C"/>
    <w:rsid w:val="00A7610A"/>
    <w:rsid w:val="00A814B1"/>
    <w:rsid w:val="00A81520"/>
    <w:rsid w:val="00A81CAA"/>
    <w:rsid w:val="00A81F12"/>
    <w:rsid w:val="00A825F1"/>
    <w:rsid w:val="00A83D62"/>
    <w:rsid w:val="00A842FB"/>
    <w:rsid w:val="00A8458E"/>
    <w:rsid w:val="00A86220"/>
    <w:rsid w:val="00A8724E"/>
    <w:rsid w:val="00A90A95"/>
    <w:rsid w:val="00A91AA3"/>
    <w:rsid w:val="00A92028"/>
    <w:rsid w:val="00A920C3"/>
    <w:rsid w:val="00A932F6"/>
    <w:rsid w:val="00A942D0"/>
    <w:rsid w:val="00A961F8"/>
    <w:rsid w:val="00A97BD2"/>
    <w:rsid w:val="00AA1234"/>
    <w:rsid w:val="00AA20AD"/>
    <w:rsid w:val="00AA5887"/>
    <w:rsid w:val="00AA5D9E"/>
    <w:rsid w:val="00AA6330"/>
    <w:rsid w:val="00AA68D7"/>
    <w:rsid w:val="00AA7290"/>
    <w:rsid w:val="00AA7AFD"/>
    <w:rsid w:val="00AB0BE4"/>
    <w:rsid w:val="00AB2D03"/>
    <w:rsid w:val="00AB2F33"/>
    <w:rsid w:val="00AB33E2"/>
    <w:rsid w:val="00AB41ED"/>
    <w:rsid w:val="00AB5772"/>
    <w:rsid w:val="00AB6380"/>
    <w:rsid w:val="00AB6811"/>
    <w:rsid w:val="00AB6A96"/>
    <w:rsid w:val="00AB6BEC"/>
    <w:rsid w:val="00AB6EDC"/>
    <w:rsid w:val="00AB735A"/>
    <w:rsid w:val="00AB741B"/>
    <w:rsid w:val="00AC02A9"/>
    <w:rsid w:val="00AC08CA"/>
    <w:rsid w:val="00AC2840"/>
    <w:rsid w:val="00AC2F78"/>
    <w:rsid w:val="00AC3354"/>
    <w:rsid w:val="00AC36A3"/>
    <w:rsid w:val="00AC4158"/>
    <w:rsid w:val="00AC47B7"/>
    <w:rsid w:val="00AC5968"/>
    <w:rsid w:val="00AC6748"/>
    <w:rsid w:val="00AC7196"/>
    <w:rsid w:val="00AC7450"/>
    <w:rsid w:val="00AC7734"/>
    <w:rsid w:val="00AD0A1C"/>
    <w:rsid w:val="00AD1226"/>
    <w:rsid w:val="00AD392C"/>
    <w:rsid w:val="00AD3A47"/>
    <w:rsid w:val="00AD4426"/>
    <w:rsid w:val="00AD4790"/>
    <w:rsid w:val="00AD59D9"/>
    <w:rsid w:val="00AD76F6"/>
    <w:rsid w:val="00AE1E54"/>
    <w:rsid w:val="00AE2559"/>
    <w:rsid w:val="00AE262F"/>
    <w:rsid w:val="00AE357D"/>
    <w:rsid w:val="00AE3D5A"/>
    <w:rsid w:val="00AE4979"/>
    <w:rsid w:val="00AE5497"/>
    <w:rsid w:val="00AE5A13"/>
    <w:rsid w:val="00AE5D6C"/>
    <w:rsid w:val="00AE69B1"/>
    <w:rsid w:val="00AE75CD"/>
    <w:rsid w:val="00AE7C73"/>
    <w:rsid w:val="00AF0716"/>
    <w:rsid w:val="00AF2CD9"/>
    <w:rsid w:val="00AF37B9"/>
    <w:rsid w:val="00AF795F"/>
    <w:rsid w:val="00B01E7E"/>
    <w:rsid w:val="00B04C60"/>
    <w:rsid w:val="00B04FDE"/>
    <w:rsid w:val="00B06B18"/>
    <w:rsid w:val="00B071B5"/>
    <w:rsid w:val="00B07CA3"/>
    <w:rsid w:val="00B07CE5"/>
    <w:rsid w:val="00B11333"/>
    <w:rsid w:val="00B127A7"/>
    <w:rsid w:val="00B1281E"/>
    <w:rsid w:val="00B130DD"/>
    <w:rsid w:val="00B13E5B"/>
    <w:rsid w:val="00B15101"/>
    <w:rsid w:val="00B15863"/>
    <w:rsid w:val="00B16B67"/>
    <w:rsid w:val="00B172DF"/>
    <w:rsid w:val="00B17521"/>
    <w:rsid w:val="00B20376"/>
    <w:rsid w:val="00B210FE"/>
    <w:rsid w:val="00B232EE"/>
    <w:rsid w:val="00B2351D"/>
    <w:rsid w:val="00B243F5"/>
    <w:rsid w:val="00B247EF"/>
    <w:rsid w:val="00B255A9"/>
    <w:rsid w:val="00B258E2"/>
    <w:rsid w:val="00B25C66"/>
    <w:rsid w:val="00B25CAD"/>
    <w:rsid w:val="00B277E4"/>
    <w:rsid w:val="00B302A9"/>
    <w:rsid w:val="00B30362"/>
    <w:rsid w:val="00B30E69"/>
    <w:rsid w:val="00B31644"/>
    <w:rsid w:val="00B31818"/>
    <w:rsid w:val="00B324B0"/>
    <w:rsid w:val="00B3427F"/>
    <w:rsid w:val="00B348E7"/>
    <w:rsid w:val="00B36955"/>
    <w:rsid w:val="00B36B5A"/>
    <w:rsid w:val="00B37520"/>
    <w:rsid w:val="00B3757B"/>
    <w:rsid w:val="00B377D4"/>
    <w:rsid w:val="00B40787"/>
    <w:rsid w:val="00B40AF4"/>
    <w:rsid w:val="00B40B43"/>
    <w:rsid w:val="00B417EA"/>
    <w:rsid w:val="00B42826"/>
    <w:rsid w:val="00B43860"/>
    <w:rsid w:val="00B43F2A"/>
    <w:rsid w:val="00B447B0"/>
    <w:rsid w:val="00B44A1E"/>
    <w:rsid w:val="00B45565"/>
    <w:rsid w:val="00B45904"/>
    <w:rsid w:val="00B50941"/>
    <w:rsid w:val="00B51196"/>
    <w:rsid w:val="00B5212E"/>
    <w:rsid w:val="00B57DD0"/>
    <w:rsid w:val="00B61388"/>
    <w:rsid w:val="00B613EF"/>
    <w:rsid w:val="00B61D92"/>
    <w:rsid w:val="00B639BE"/>
    <w:rsid w:val="00B63ABF"/>
    <w:rsid w:val="00B63DA8"/>
    <w:rsid w:val="00B64A0F"/>
    <w:rsid w:val="00B65AC5"/>
    <w:rsid w:val="00B66C11"/>
    <w:rsid w:val="00B70868"/>
    <w:rsid w:val="00B7200C"/>
    <w:rsid w:val="00B72034"/>
    <w:rsid w:val="00B722E0"/>
    <w:rsid w:val="00B726E3"/>
    <w:rsid w:val="00B75D60"/>
    <w:rsid w:val="00B76743"/>
    <w:rsid w:val="00B76765"/>
    <w:rsid w:val="00B81110"/>
    <w:rsid w:val="00B83141"/>
    <w:rsid w:val="00B837A4"/>
    <w:rsid w:val="00B842AC"/>
    <w:rsid w:val="00B84E51"/>
    <w:rsid w:val="00B85489"/>
    <w:rsid w:val="00B85862"/>
    <w:rsid w:val="00B85E51"/>
    <w:rsid w:val="00B8643E"/>
    <w:rsid w:val="00B86924"/>
    <w:rsid w:val="00B876C1"/>
    <w:rsid w:val="00B9227C"/>
    <w:rsid w:val="00B9288D"/>
    <w:rsid w:val="00B92C6A"/>
    <w:rsid w:val="00B92D8E"/>
    <w:rsid w:val="00B943FC"/>
    <w:rsid w:val="00B95A60"/>
    <w:rsid w:val="00B95CB5"/>
    <w:rsid w:val="00B95D1D"/>
    <w:rsid w:val="00B9647E"/>
    <w:rsid w:val="00B96859"/>
    <w:rsid w:val="00B97829"/>
    <w:rsid w:val="00BA038F"/>
    <w:rsid w:val="00BA0802"/>
    <w:rsid w:val="00BA0A16"/>
    <w:rsid w:val="00BA0E19"/>
    <w:rsid w:val="00BA315A"/>
    <w:rsid w:val="00BA37F7"/>
    <w:rsid w:val="00BA3FD0"/>
    <w:rsid w:val="00BA41CE"/>
    <w:rsid w:val="00BA5C77"/>
    <w:rsid w:val="00BA6470"/>
    <w:rsid w:val="00BA66B5"/>
    <w:rsid w:val="00BA6CFB"/>
    <w:rsid w:val="00BA7D73"/>
    <w:rsid w:val="00BB0BB2"/>
    <w:rsid w:val="00BB3B94"/>
    <w:rsid w:val="00BB4AD5"/>
    <w:rsid w:val="00BB4F56"/>
    <w:rsid w:val="00BB521A"/>
    <w:rsid w:val="00BB5FA2"/>
    <w:rsid w:val="00BB7203"/>
    <w:rsid w:val="00BB7258"/>
    <w:rsid w:val="00BB7422"/>
    <w:rsid w:val="00BB7460"/>
    <w:rsid w:val="00BB74B9"/>
    <w:rsid w:val="00BB7A4E"/>
    <w:rsid w:val="00BC1252"/>
    <w:rsid w:val="00BC3AF1"/>
    <w:rsid w:val="00BC432D"/>
    <w:rsid w:val="00BC4847"/>
    <w:rsid w:val="00BC6721"/>
    <w:rsid w:val="00BC7226"/>
    <w:rsid w:val="00BC7B7E"/>
    <w:rsid w:val="00BD0927"/>
    <w:rsid w:val="00BD3EDC"/>
    <w:rsid w:val="00BD3F1F"/>
    <w:rsid w:val="00BD4C93"/>
    <w:rsid w:val="00BD581F"/>
    <w:rsid w:val="00BD589B"/>
    <w:rsid w:val="00BD58E5"/>
    <w:rsid w:val="00BD5DD4"/>
    <w:rsid w:val="00BD6002"/>
    <w:rsid w:val="00BD77E2"/>
    <w:rsid w:val="00BD7913"/>
    <w:rsid w:val="00BE04D9"/>
    <w:rsid w:val="00BE0566"/>
    <w:rsid w:val="00BE05DE"/>
    <w:rsid w:val="00BE0D96"/>
    <w:rsid w:val="00BE14A6"/>
    <w:rsid w:val="00BE16CD"/>
    <w:rsid w:val="00BE1F6B"/>
    <w:rsid w:val="00BE1FA3"/>
    <w:rsid w:val="00BE2089"/>
    <w:rsid w:val="00BE240D"/>
    <w:rsid w:val="00BE2D60"/>
    <w:rsid w:val="00BE305C"/>
    <w:rsid w:val="00BE48E1"/>
    <w:rsid w:val="00BE5826"/>
    <w:rsid w:val="00BE6904"/>
    <w:rsid w:val="00BE6CC0"/>
    <w:rsid w:val="00BF0249"/>
    <w:rsid w:val="00BF1B43"/>
    <w:rsid w:val="00BF1DE6"/>
    <w:rsid w:val="00BF245C"/>
    <w:rsid w:val="00BF28D3"/>
    <w:rsid w:val="00BF2A92"/>
    <w:rsid w:val="00BF4741"/>
    <w:rsid w:val="00BF53B4"/>
    <w:rsid w:val="00BF71DD"/>
    <w:rsid w:val="00BF765D"/>
    <w:rsid w:val="00C01A3E"/>
    <w:rsid w:val="00C021F1"/>
    <w:rsid w:val="00C02E23"/>
    <w:rsid w:val="00C02F9E"/>
    <w:rsid w:val="00C038BF"/>
    <w:rsid w:val="00C04D16"/>
    <w:rsid w:val="00C056AC"/>
    <w:rsid w:val="00C05E88"/>
    <w:rsid w:val="00C069EE"/>
    <w:rsid w:val="00C06A0B"/>
    <w:rsid w:val="00C119FA"/>
    <w:rsid w:val="00C11A12"/>
    <w:rsid w:val="00C1272B"/>
    <w:rsid w:val="00C13259"/>
    <w:rsid w:val="00C13568"/>
    <w:rsid w:val="00C138F3"/>
    <w:rsid w:val="00C13EC0"/>
    <w:rsid w:val="00C148F6"/>
    <w:rsid w:val="00C14948"/>
    <w:rsid w:val="00C14A68"/>
    <w:rsid w:val="00C14A8B"/>
    <w:rsid w:val="00C14F9F"/>
    <w:rsid w:val="00C169FB"/>
    <w:rsid w:val="00C20E8C"/>
    <w:rsid w:val="00C21F71"/>
    <w:rsid w:val="00C22FB2"/>
    <w:rsid w:val="00C2382F"/>
    <w:rsid w:val="00C25880"/>
    <w:rsid w:val="00C26814"/>
    <w:rsid w:val="00C26916"/>
    <w:rsid w:val="00C27615"/>
    <w:rsid w:val="00C32E10"/>
    <w:rsid w:val="00C36BFF"/>
    <w:rsid w:val="00C36F2A"/>
    <w:rsid w:val="00C37052"/>
    <w:rsid w:val="00C41653"/>
    <w:rsid w:val="00C429FC"/>
    <w:rsid w:val="00C4360B"/>
    <w:rsid w:val="00C43891"/>
    <w:rsid w:val="00C45F32"/>
    <w:rsid w:val="00C466A1"/>
    <w:rsid w:val="00C4716B"/>
    <w:rsid w:val="00C509C5"/>
    <w:rsid w:val="00C524E3"/>
    <w:rsid w:val="00C53DDB"/>
    <w:rsid w:val="00C53F8A"/>
    <w:rsid w:val="00C53F8D"/>
    <w:rsid w:val="00C54205"/>
    <w:rsid w:val="00C546E7"/>
    <w:rsid w:val="00C54CCA"/>
    <w:rsid w:val="00C556AF"/>
    <w:rsid w:val="00C55B57"/>
    <w:rsid w:val="00C55C91"/>
    <w:rsid w:val="00C562E6"/>
    <w:rsid w:val="00C576C5"/>
    <w:rsid w:val="00C60712"/>
    <w:rsid w:val="00C62508"/>
    <w:rsid w:val="00C62587"/>
    <w:rsid w:val="00C6342A"/>
    <w:rsid w:val="00C636F6"/>
    <w:rsid w:val="00C638BC"/>
    <w:rsid w:val="00C64309"/>
    <w:rsid w:val="00C6591F"/>
    <w:rsid w:val="00C65AB5"/>
    <w:rsid w:val="00C66C0F"/>
    <w:rsid w:val="00C7084F"/>
    <w:rsid w:val="00C71C0D"/>
    <w:rsid w:val="00C72FFB"/>
    <w:rsid w:val="00C748CF"/>
    <w:rsid w:val="00C80501"/>
    <w:rsid w:val="00C81FF2"/>
    <w:rsid w:val="00C822E2"/>
    <w:rsid w:val="00C84893"/>
    <w:rsid w:val="00C8517B"/>
    <w:rsid w:val="00C854E8"/>
    <w:rsid w:val="00C85948"/>
    <w:rsid w:val="00C85C0C"/>
    <w:rsid w:val="00C86709"/>
    <w:rsid w:val="00C86FEC"/>
    <w:rsid w:val="00C876EC"/>
    <w:rsid w:val="00C87A2D"/>
    <w:rsid w:val="00C9311E"/>
    <w:rsid w:val="00C945DF"/>
    <w:rsid w:val="00C94E8A"/>
    <w:rsid w:val="00C95868"/>
    <w:rsid w:val="00C9626B"/>
    <w:rsid w:val="00C96E2B"/>
    <w:rsid w:val="00C97AAD"/>
    <w:rsid w:val="00CA0620"/>
    <w:rsid w:val="00CA3D25"/>
    <w:rsid w:val="00CA629E"/>
    <w:rsid w:val="00CA71A4"/>
    <w:rsid w:val="00CB068A"/>
    <w:rsid w:val="00CB102A"/>
    <w:rsid w:val="00CB12BE"/>
    <w:rsid w:val="00CB1D39"/>
    <w:rsid w:val="00CB28A2"/>
    <w:rsid w:val="00CB2ED6"/>
    <w:rsid w:val="00CB33C8"/>
    <w:rsid w:val="00CB568C"/>
    <w:rsid w:val="00CB582F"/>
    <w:rsid w:val="00CB6C44"/>
    <w:rsid w:val="00CC0E4A"/>
    <w:rsid w:val="00CC11B7"/>
    <w:rsid w:val="00CC1C00"/>
    <w:rsid w:val="00CC2582"/>
    <w:rsid w:val="00CC4399"/>
    <w:rsid w:val="00CC4663"/>
    <w:rsid w:val="00CC46EB"/>
    <w:rsid w:val="00CC4B53"/>
    <w:rsid w:val="00CC4F00"/>
    <w:rsid w:val="00CC5D12"/>
    <w:rsid w:val="00CC6734"/>
    <w:rsid w:val="00CC6F18"/>
    <w:rsid w:val="00CD03A3"/>
    <w:rsid w:val="00CD084C"/>
    <w:rsid w:val="00CD1096"/>
    <w:rsid w:val="00CD1D77"/>
    <w:rsid w:val="00CD21FD"/>
    <w:rsid w:val="00CD29E0"/>
    <w:rsid w:val="00CD2EA3"/>
    <w:rsid w:val="00CD36E1"/>
    <w:rsid w:val="00CD3B75"/>
    <w:rsid w:val="00CD5A68"/>
    <w:rsid w:val="00CD69E2"/>
    <w:rsid w:val="00CE02B9"/>
    <w:rsid w:val="00CE0CAE"/>
    <w:rsid w:val="00CE3B0A"/>
    <w:rsid w:val="00CE3F5B"/>
    <w:rsid w:val="00CE4B6A"/>
    <w:rsid w:val="00CE7085"/>
    <w:rsid w:val="00CE71E3"/>
    <w:rsid w:val="00CE7729"/>
    <w:rsid w:val="00CE7CAE"/>
    <w:rsid w:val="00CF05C7"/>
    <w:rsid w:val="00CF1D26"/>
    <w:rsid w:val="00CF2136"/>
    <w:rsid w:val="00CF4A10"/>
    <w:rsid w:val="00CF5214"/>
    <w:rsid w:val="00CF55BE"/>
    <w:rsid w:val="00CF6828"/>
    <w:rsid w:val="00CF70BB"/>
    <w:rsid w:val="00CF718E"/>
    <w:rsid w:val="00CF748B"/>
    <w:rsid w:val="00CF7795"/>
    <w:rsid w:val="00CF7DC8"/>
    <w:rsid w:val="00D01E17"/>
    <w:rsid w:val="00D028C0"/>
    <w:rsid w:val="00D036B3"/>
    <w:rsid w:val="00D03D2A"/>
    <w:rsid w:val="00D04665"/>
    <w:rsid w:val="00D05510"/>
    <w:rsid w:val="00D06F43"/>
    <w:rsid w:val="00D107AA"/>
    <w:rsid w:val="00D10F56"/>
    <w:rsid w:val="00D11A1A"/>
    <w:rsid w:val="00D125EE"/>
    <w:rsid w:val="00D12764"/>
    <w:rsid w:val="00D128CF"/>
    <w:rsid w:val="00D12FE6"/>
    <w:rsid w:val="00D132BF"/>
    <w:rsid w:val="00D13C0A"/>
    <w:rsid w:val="00D14BC0"/>
    <w:rsid w:val="00D16CEA"/>
    <w:rsid w:val="00D2031C"/>
    <w:rsid w:val="00D20D16"/>
    <w:rsid w:val="00D2206C"/>
    <w:rsid w:val="00D300B7"/>
    <w:rsid w:val="00D31918"/>
    <w:rsid w:val="00D32923"/>
    <w:rsid w:val="00D34C9C"/>
    <w:rsid w:val="00D34DE5"/>
    <w:rsid w:val="00D35417"/>
    <w:rsid w:val="00D37C0D"/>
    <w:rsid w:val="00D40A98"/>
    <w:rsid w:val="00D41466"/>
    <w:rsid w:val="00D4187A"/>
    <w:rsid w:val="00D41A32"/>
    <w:rsid w:val="00D41E82"/>
    <w:rsid w:val="00D43395"/>
    <w:rsid w:val="00D4384F"/>
    <w:rsid w:val="00D43EDE"/>
    <w:rsid w:val="00D46DD0"/>
    <w:rsid w:val="00D55181"/>
    <w:rsid w:val="00D5550B"/>
    <w:rsid w:val="00D568C5"/>
    <w:rsid w:val="00D578B4"/>
    <w:rsid w:val="00D57D17"/>
    <w:rsid w:val="00D62382"/>
    <w:rsid w:val="00D63AAA"/>
    <w:rsid w:val="00D64072"/>
    <w:rsid w:val="00D64A18"/>
    <w:rsid w:val="00D65214"/>
    <w:rsid w:val="00D6598A"/>
    <w:rsid w:val="00D65BFF"/>
    <w:rsid w:val="00D67754"/>
    <w:rsid w:val="00D709B4"/>
    <w:rsid w:val="00D70AF5"/>
    <w:rsid w:val="00D70CBA"/>
    <w:rsid w:val="00D720C3"/>
    <w:rsid w:val="00D7393C"/>
    <w:rsid w:val="00D75857"/>
    <w:rsid w:val="00D76F0D"/>
    <w:rsid w:val="00D80779"/>
    <w:rsid w:val="00D80CAC"/>
    <w:rsid w:val="00D81A9B"/>
    <w:rsid w:val="00D82433"/>
    <w:rsid w:val="00D8291E"/>
    <w:rsid w:val="00D82B63"/>
    <w:rsid w:val="00D83553"/>
    <w:rsid w:val="00D8416A"/>
    <w:rsid w:val="00D8495B"/>
    <w:rsid w:val="00D84DF7"/>
    <w:rsid w:val="00D85E5D"/>
    <w:rsid w:val="00D86B48"/>
    <w:rsid w:val="00D86FE7"/>
    <w:rsid w:val="00D90335"/>
    <w:rsid w:val="00D9106F"/>
    <w:rsid w:val="00D9203F"/>
    <w:rsid w:val="00D9260C"/>
    <w:rsid w:val="00D9340F"/>
    <w:rsid w:val="00D941C8"/>
    <w:rsid w:val="00D94F54"/>
    <w:rsid w:val="00D973E8"/>
    <w:rsid w:val="00D97CE7"/>
    <w:rsid w:val="00DA139A"/>
    <w:rsid w:val="00DA1CCD"/>
    <w:rsid w:val="00DA44F7"/>
    <w:rsid w:val="00DA5934"/>
    <w:rsid w:val="00DA596A"/>
    <w:rsid w:val="00DA5EBB"/>
    <w:rsid w:val="00DA6835"/>
    <w:rsid w:val="00DA6B32"/>
    <w:rsid w:val="00DB048E"/>
    <w:rsid w:val="00DB1491"/>
    <w:rsid w:val="00DB1805"/>
    <w:rsid w:val="00DB30EE"/>
    <w:rsid w:val="00DB3886"/>
    <w:rsid w:val="00DB3EF3"/>
    <w:rsid w:val="00DB611A"/>
    <w:rsid w:val="00DB6933"/>
    <w:rsid w:val="00DB6D1A"/>
    <w:rsid w:val="00DB7C05"/>
    <w:rsid w:val="00DC02F5"/>
    <w:rsid w:val="00DC28A8"/>
    <w:rsid w:val="00DC2F6A"/>
    <w:rsid w:val="00DC325D"/>
    <w:rsid w:val="00DC359D"/>
    <w:rsid w:val="00DC366A"/>
    <w:rsid w:val="00DC39DF"/>
    <w:rsid w:val="00DC3A3F"/>
    <w:rsid w:val="00DC516A"/>
    <w:rsid w:val="00DC5601"/>
    <w:rsid w:val="00DC7FF1"/>
    <w:rsid w:val="00DD0316"/>
    <w:rsid w:val="00DD072C"/>
    <w:rsid w:val="00DD329A"/>
    <w:rsid w:val="00DD41FC"/>
    <w:rsid w:val="00DD43F0"/>
    <w:rsid w:val="00DD4797"/>
    <w:rsid w:val="00DD4807"/>
    <w:rsid w:val="00DD4FAF"/>
    <w:rsid w:val="00DD5E4C"/>
    <w:rsid w:val="00DD6985"/>
    <w:rsid w:val="00DD69F7"/>
    <w:rsid w:val="00DD6BEA"/>
    <w:rsid w:val="00DE0B14"/>
    <w:rsid w:val="00DE0EE6"/>
    <w:rsid w:val="00DE16F1"/>
    <w:rsid w:val="00DE17C7"/>
    <w:rsid w:val="00DE28CB"/>
    <w:rsid w:val="00DE4155"/>
    <w:rsid w:val="00DE6D1B"/>
    <w:rsid w:val="00DE73F6"/>
    <w:rsid w:val="00DE7A70"/>
    <w:rsid w:val="00DE7E80"/>
    <w:rsid w:val="00DE7FB8"/>
    <w:rsid w:val="00DF118F"/>
    <w:rsid w:val="00DF287E"/>
    <w:rsid w:val="00DF28FF"/>
    <w:rsid w:val="00DF2DE9"/>
    <w:rsid w:val="00DF350D"/>
    <w:rsid w:val="00DF46A2"/>
    <w:rsid w:val="00DF5C6D"/>
    <w:rsid w:val="00DF6B39"/>
    <w:rsid w:val="00DF71F4"/>
    <w:rsid w:val="00E00346"/>
    <w:rsid w:val="00E0046E"/>
    <w:rsid w:val="00E00874"/>
    <w:rsid w:val="00E00A16"/>
    <w:rsid w:val="00E00D6B"/>
    <w:rsid w:val="00E01A90"/>
    <w:rsid w:val="00E03072"/>
    <w:rsid w:val="00E03B67"/>
    <w:rsid w:val="00E05C6A"/>
    <w:rsid w:val="00E06DE6"/>
    <w:rsid w:val="00E06EB8"/>
    <w:rsid w:val="00E104D2"/>
    <w:rsid w:val="00E105DD"/>
    <w:rsid w:val="00E10D4F"/>
    <w:rsid w:val="00E11E81"/>
    <w:rsid w:val="00E12B02"/>
    <w:rsid w:val="00E1384A"/>
    <w:rsid w:val="00E1447A"/>
    <w:rsid w:val="00E16676"/>
    <w:rsid w:val="00E16AE0"/>
    <w:rsid w:val="00E171CF"/>
    <w:rsid w:val="00E17224"/>
    <w:rsid w:val="00E1744F"/>
    <w:rsid w:val="00E17DF6"/>
    <w:rsid w:val="00E20981"/>
    <w:rsid w:val="00E21203"/>
    <w:rsid w:val="00E21C5D"/>
    <w:rsid w:val="00E2215C"/>
    <w:rsid w:val="00E23039"/>
    <w:rsid w:val="00E23504"/>
    <w:rsid w:val="00E23AD1"/>
    <w:rsid w:val="00E260E8"/>
    <w:rsid w:val="00E26E0E"/>
    <w:rsid w:val="00E27C77"/>
    <w:rsid w:val="00E32041"/>
    <w:rsid w:val="00E325BF"/>
    <w:rsid w:val="00E32CCD"/>
    <w:rsid w:val="00E35C0B"/>
    <w:rsid w:val="00E36E8B"/>
    <w:rsid w:val="00E37A91"/>
    <w:rsid w:val="00E37D07"/>
    <w:rsid w:val="00E40086"/>
    <w:rsid w:val="00E4062E"/>
    <w:rsid w:val="00E40E8F"/>
    <w:rsid w:val="00E41534"/>
    <w:rsid w:val="00E4233D"/>
    <w:rsid w:val="00E42E33"/>
    <w:rsid w:val="00E44EB3"/>
    <w:rsid w:val="00E466C8"/>
    <w:rsid w:val="00E47E0E"/>
    <w:rsid w:val="00E501A4"/>
    <w:rsid w:val="00E50869"/>
    <w:rsid w:val="00E50A5A"/>
    <w:rsid w:val="00E50CEF"/>
    <w:rsid w:val="00E513FB"/>
    <w:rsid w:val="00E527A8"/>
    <w:rsid w:val="00E53A87"/>
    <w:rsid w:val="00E542DE"/>
    <w:rsid w:val="00E54309"/>
    <w:rsid w:val="00E562F2"/>
    <w:rsid w:val="00E5639C"/>
    <w:rsid w:val="00E571A4"/>
    <w:rsid w:val="00E624DE"/>
    <w:rsid w:val="00E62AF7"/>
    <w:rsid w:val="00E64A2D"/>
    <w:rsid w:val="00E656E9"/>
    <w:rsid w:val="00E658B3"/>
    <w:rsid w:val="00E67A7A"/>
    <w:rsid w:val="00E72031"/>
    <w:rsid w:val="00E7315B"/>
    <w:rsid w:val="00E73427"/>
    <w:rsid w:val="00E735C6"/>
    <w:rsid w:val="00E73845"/>
    <w:rsid w:val="00E74BF5"/>
    <w:rsid w:val="00E7614E"/>
    <w:rsid w:val="00E764CE"/>
    <w:rsid w:val="00E80567"/>
    <w:rsid w:val="00E80C32"/>
    <w:rsid w:val="00E81023"/>
    <w:rsid w:val="00E81280"/>
    <w:rsid w:val="00E81948"/>
    <w:rsid w:val="00E82139"/>
    <w:rsid w:val="00E82A34"/>
    <w:rsid w:val="00E8565B"/>
    <w:rsid w:val="00E86386"/>
    <w:rsid w:val="00E86A5A"/>
    <w:rsid w:val="00E90AF7"/>
    <w:rsid w:val="00E90D0D"/>
    <w:rsid w:val="00E9185B"/>
    <w:rsid w:val="00E92BFF"/>
    <w:rsid w:val="00E93602"/>
    <w:rsid w:val="00E94373"/>
    <w:rsid w:val="00E955E4"/>
    <w:rsid w:val="00E9626C"/>
    <w:rsid w:val="00E965D0"/>
    <w:rsid w:val="00E9696F"/>
    <w:rsid w:val="00E96C3C"/>
    <w:rsid w:val="00E9717E"/>
    <w:rsid w:val="00EA2587"/>
    <w:rsid w:val="00EA2683"/>
    <w:rsid w:val="00EA2B75"/>
    <w:rsid w:val="00EA331C"/>
    <w:rsid w:val="00EA454A"/>
    <w:rsid w:val="00EA5BC3"/>
    <w:rsid w:val="00EA6102"/>
    <w:rsid w:val="00EA63E6"/>
    <w:rsid w:val="00EB0218"/>
    <w:rsid w:val="00EB15C7"/>
    <w:rsid w:val="00EB1CF2"/>
    <w:rsid w:val="00EB20DF"/>
    <w:rsid w:val="00EB23DA"/>
    <w:rsid w:val="00EB3A10"/>
    <w:rsid w:val="00EB5D29"/>
    <w:rsid w:val="00EB5F83"/>
    <w:rsid w:val="00EB7D08"/>
    <w:rsid w:val="00EB7D9A"/>
    <w:rsid w:val="00EC22FE"/>
    <w:rsid w:val="00EC2B88"/>
    <w:rsid w:val="00EC2DBD"/>
    <w:rsid w:val="00EC3297"/>
    <w:rsid w:val="00EC34D7"/>
    <w:rsid w:val="00EC3CEA"/>
    <w:rsid w:val="00EC3D03"/>
    <w:rsid w:val="00EC3DEB"/>
    <w:rsid w:val="00EC4666"/>
    <w:rsid w:val="00EC4A53"/>
    <w:rsid w:val="00EC69BB"/>
    <w:rsid w:val="00EC71F7"/>
    <w:rsid w:val="00ED218D"/>
    <w:rsid w:val="00ED2931"/>
    <w:rsid w:val="00ED2F94"/>
    <w:rsid w:val="00ED3640"/>
    <w:rsid w:val="00ED37C2"/>
    <w:rsid w:val="00ED385D"/>
    <w:rsid w:val="00ED4223"/>
    <w:rsid w:val="00ED4329"/>
    <w:rsid w:val="00ED4462"/>
    <w:rsid w:val="00ED4C0B"/>
    <w:rsid w:val="00ED520A"/>
    <w:rsid w:val="00ED5270"/>
    <w:rsid w:val="00ED52A4"/>
    <w:rsid w:val="00ED6CF6"/>
    <w:rsid w:val="00ED6DD9"/>
    <w:rsid w:val="00ED6EE1"/>
    <w:rsid w:val="00ED75DA"/>
    <w:rsid w:val="00ED7913"/>
    <w:rsid w:val="00ED7B4F"/>
    <w:rsid w:val="00EE0133"/>
    <w:rsid w:val="00EE017A"/>
    <w:rsid w:val="00EE0809"/>
    <w:rsid w:val="00EE0C8A"/>
    <w:rsid w:val="00EE0CC1"/>
    <w:rsid w:val="00EE133D"/>
    <w:rsid w:val="00EE147E"/>
    <w:rsid w:val="00EE1604"/>
    <w:rsid w:val="00EE19B8"/>
    <w:rsid w:val="00EE1E46"/>
    <w:rsid w:val="00EE2A35"/>
    <w:rsid w:val="00EE2A9B"/>
    <w:rsid w:val="00EE31B0"/>
    <w:rsid w:val="00EE3991"/>
    <w:rsid w:val="00EE4199"/>
    <w:rsid w:val="00EE609F"/>
    <w:rsid w:val="00EE6E27"/>
    <w:rsid w:val="00EE79C8"/>
    <w:rsid w:val="00EF184B"/>
    <w:rsid w:val="00EF1CCE"/>
    <w:rsid w:val="00EF2C87"/>
    <w:rsid w:val="00EF3333"/>
    <w:rsid w:val="00EF3840"/>
    <w:rsid w:val="00EF3854"/>
    <w:rsid w:val="00EF4634"/>
    <w:rsid w:val="00EF4CE1"/>
    <w:rsid w:val="00EF6026"/>
    <w:rsid w:val="00F02C94"/>
    <w:rsid w:val="00F03507"/>
    <w:rsid w:val="00F047D6"/>
    <w:rsid w:val="00F04E1B"/>
    <w:rsid w:val="00F0510C"/>
    <w:rsid w:val="00F05A1F"/>
    <w:rsid w:val="00F05DF6"/>
    <w:rsid w:val="00F06694"/>
    <w:rsid w:val="00F078E0"/>
    <w:rsid w:val="00F10409"/>
    <w:rsid w:val="00F10887"/>
    <w:rsid w:val="00F1181B"/>
    <w:rsid w:val="00F11F84"/>
    <w:rsid w:val="00F12B52"/>
    <w:rsid w:val="00F13AD0"/>
    <w:rsid w:val="00F13E45"/>
    <w:rsid w:val="00F13EB4"/>
    <w:rsid w:val="00F154C4"/>
    <w:rsid w:val="00F1648F"/>
    <w:rsid w:val="00F1696A"/>
    <w:rsid w:val="00F16BFC"/>
    <w:rsid w:val="00F2076D"/>
    <w:rsid w:val="00F21678"/>
    <w:rsid w:val="00F2197C"/>
    <w:rsid w:val="00F21A27"/>
    <w:rsid w:val="00F21E56"/>
    <w:rsid w:val="00F228A8"/>
    <w:rsid w:val="00F23DF5"/>
    <w:rsid w:val="00F24FC8"/>
    <w:rsid w:val="00F2702A"/>
    <w:rsid w:val="00F27E0E"/>
    <w:rsid w:val="00F27FED"/>
    <w:rsid w:val="00F3079A"/>
    <w:rsid w:val="00F31A4D"/>
    <w:rsid w:val="00F35137"/>
    <w:rsid w:val="00F3645F"/>
    <w:rsid w:val="00F36EE2"/>
    <w:rsid w:val="00F372D5"/>
    <w:rsid w:val="00F37708"/>
    <w:rsid w:val="00F401EB"/>
    <w:rsid w:val="00F40C19"/>
    <w:rsid w:val="00F41509"/>
    <w:rsid w:val="00F423F5"/>
    <w:rsid w:val="00F42ABB"/>
    <w:rsid w:val="00F440E6"/>
    <w:rsid w:val="00F457E9"/>
    <w:rsid w:val="00F46321"/>
    <w:rsid w:val="00F464E1"/>
    <w:rsid w:val="00F50325"/>
    <w:rsid w:val="00F508AE"/>
    <w:rsid w:val="00F518DC"/>
    <w:rsid w:val="00F51D95"/>
    <w:rsid w:val="00F523BC"/>
    <w:rsid w:val="00F524D6"/>
    <w:rsid w:val="00F52739"/>
    <w:rsid w:val="00F532A1"/>
    <w:rsid w:val="00F54D0A"/>
    <w:rsid w:val="00F55ECA"/>
    <w:rsid w:val="00F5611F"/>
    <w:rsid w:val="00F565EF"/>
    <w:rsid w:val="00F60E2F"/>
    <w:rsid w:val="00F61309"/>
    <w:rsid w:val="00F6130D"/>
    <w:rsid w:val="00F62F9A"/>
    <w:rsid w:val="00F6371A"/>
    <w:rsid w:val="00F63BDF"/>
    <w:rsid w:val="00F63E07"/>
    <w:rsid w:val="00F641C2"/>
    <w:rsid w:val="00F642C5"/>
    <w:rsid w:val="00F64CFA"/>
    <w:rsid w:val="00F666A1"/>
    <w:rsid w:val="00F66C56"/>
    <w:rsid w:val="00F671E6"/>
    <w:rsid w:val="00F675A5"/>
    <w:rsid w:val="00F67749"/>
    <w:rsid w:val="00F67923"/>
    <w:rsid w:val="00F7052E"/>
    <w:rsid w:val="00F70962"/>
    <w:rsid w:val="00F70F0B"/>
    <w:rsid w:val="00F7138F"/>
    <w:rsid w:val="00F7471D"/>
    <w:rsid w:val="00F75BA3"/>
    <w:rsid w:val="00F77A08"/>
    <w:rsid w:val="00F807C7"/>
    <w:rsid w:val="00F80BA2"/>
    <w:rsid w:val="00F81760"/>
    <w:rsid w:val="00F81C5B"/>
    <w:rsid w:val="00F82213"/>
    <w:rsid w:val="00F82F26"/>
    <w:rsid w:val="00F8335E"/>
    <w:rsid w:val="00F83BC6"/>
    <w:rsid w:val="00F86D43"/>
    <w:rsid w:val="00F92313"/>
    <w:rsid w:val="00F9266E"/>
    <w:rsid w:val="00F92A68"/>
    <w:rsid w:val="00F92BE2"/>
    <w:rsid w:val="00F9325C"/>
    <w:rsid w:val="00F93340"/>
    <w:rsid w:val="00F9476E"/>
    <w:rsid w:val="00F95377"/>
    <w:rsid w:val="00F9597E"/>
    <w:rsid w:val="00F95F17"/>
    <w:rsid w:val="00F97589"/>
    <w:rsid w:val="00F97901"/>
    <w:rsid w:val="00FA06E0"/>
    <w:rsid w:val="00FA0C2B"/>
    <w:rsid w:val="00FA1111"/>
    <w:rsid w:val="00FA19E8"/>
    <w:rsid w:val="00FA2CDF"/>
    <w:rsid w:val="00FA4350"/>
    <w:rsid w:val="00FA4BCA"/>
    <w:rsid w:val="00FA698F"/>
    <w:rsid w:val="00FA75E7"/>
    <w:rsid w:val="00FB0210"/>
    <w:rsid w:val="00FB45D9"/>
    <w:rsid w:val="00FB505E"/>
    <w:rsid w:val="00FB5102"/>
    <w:rsid w:val="00FB5549"/>
    <w:rsid w:val="00FB6387"/>
    <w:rsid w:val="00FB7C4E"/>
    <w:rsid w:val="00FC0B69"/>
    <w:rsid w:val="00FC1508"/>
    <w:rsid w:val="00FC1D91"/>
    <w:rsid w:val="00FC2BCE"/>
    <w:rsid w:val="00FC4A40"/>
    <w:rsid w:val="00FC4BB4"/>
    <w:rsid w:val="00FC52ED"/>
    <w:rsid w:val="00FC5936"/>
    <w:rsid w:val="00FC6520"/>
    <w:rsid w:val="00FC73BF"/>
    <w:rsid w:val="00FC7F57"/>
    <w:rsid w:val="00FD0DF8"/>
    <w:rsid w:val="00FD4CCA"/>
    <w:rsid w:val="00FD7018"/>
    <w:rsid w:val="00FE081F"/>
    <w:rsid w:val="00FE1601"/>
    <w:rsid w:val="00FE1BB2"/>
    <w:rsid w:val="00FE33EC"/>
    <w:rsid w:val="00FE38F7"/>
    <w:rsid w:val="00FE5C8F"/>
    <w:rsid w:val="00FE5DE0"/>
    <w:rsid w:val="00FE72CC"/>
    <w:rsid w:val="00FE779E"/>
    <w:rsid w:val="00FE7DA8"/>
    <w:rsid w:val="00FF080A"/>
    <w:rsid w:val="00FF0DB2"/>
    <w:rsid w:val="00FF0E45"/>
    <w:rsid w:val="00FF1424"/>
    <w:rsid w:val="00FF201B"/>
    <w:rsid w:val="00FF3C8C"/>
    <w:rsid w:val="00FF3F3A"/>
    <w:rsid w:val="00FF422E"/>
    <w:rsid w:val="00FF49B2"/>
    <w:rsid w:val="00FF4E93"/>
    <w:rsid w:val="00FF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23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2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692301"/>
    <w:pPr>
      <w:ind w:left="720"/>
    </w:pPr>
    <w:rPr>
      <w:rFonts w:ascii="Calibri" w:eastAsia="Times New Roman" w:hAnsi="Calibri" w:cs="Times New Roman"/>
    </w:rPr>
  </w:style>
  <w:style w:type="paragraph" w:styleId="a3">
    <w:name w:val="No Spacing"/>
    <w:link w:val="a4"/>
    <w:qFormat/>
    <w:rsid w:val="00692301"/>
    <w:pPr>
      <w:spacing w:after="0" w:line="240" w:lineRule="auto"/>
    </w:pPr>
  </w:style>
  <w:style w:type="paragraph" w:styleId="a5">
    <w:name w:val="Normal (Web)"/>
    <w:basedOn w:val="a"/>
    <w:unhideWhenUsed/>
    <w:rsid w:val="0069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92301"/>
    <w:rPr>
      <w:color w:val="0000FF" w:themeColor="hyperlink"/>
      <w:u w:val="single"/>
    </w:rPr>
  </w:style>
  <w:style w:type="character" w:customStyle="1" w:styleId="a4">
    <w:name w:val="Без интервала Знак"/>
    <w:link w:val="a3"/>
    <w:rsid w:val="00692301"/>
  </w:style>
  <w:style w:type="paragraph" w:styleId="a7">
    <w:name w:val="List Paragraph"/>
    <w:basedOn w:val="a"/>
    <w:uiPriority w:val="34"/>
    <w:qFormat/>
    <w:rsid w:val="00692301"/>
    <w:pPr>
      <w:ind w:left="720"/>
      <w:contextualSpacing/>
    </w:pPr>
    <w:rPr>
      <w:rFonts w:eastAsiaTheme="minorEastAsia" w:cs="Times New Roman"/>
      <w:lang w:eastAsia="ru-RU"/>
    </w:rPr>
  </w:style>
  <w:style w:type="paragraph" w:styleId="a8">
    <w:name w:val="Body Text"/>
    <w:basedOn w:val="a"/>
    <w:link w:val="a9"/>
    <w:rsid w:val="0069230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692301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link w:val="ConsPlusNormal0"/>
    <w:rsid w:val="006923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92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69230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69230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b">
    <w:name w:val="Основной текст с отступом Знак"/>
    <w:basedOn w:val="a0"/>
    <w:link w:val="aa"/>
    <w:rsid w:val="00692301"/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6923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92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692301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1">
    <w:name w:val="Основной текст Знак1"/>
    <w:basedOn w:val="a0"/>
    <w:uiPriority w:val="99"/>
    <w:rsid w:val="00692301"/>
    <w:rPr>
      <w:rFonts w:ascii="Times New Roman" w:hAnsi="Times New Roman" w:cs="Times New Roman"/>
      <w:sz w:val="27"/>
      <w:szCs w:val="27"/>
      <w:u w:val="none"/>
    </w:rPr>
  </w:style>
  <w:style w:type="paragraph" w:customStyle="1" w:styleId="ac">
    <w:name w:val="Обычный (паспорт)"/>
    <w:basedOn w:val="a"/>
    <w:rsid w:val="00692301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Абзац списка2"/>
    <w:basedOn w:val="a"/>
    <w:rsid w:val="00692301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692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92301"/>
  </w:style>
  <w:style w:type="paragraph" w:styleId="af">
    <w:name w:val="footer"/>
    <w:basedOn w:val="a"/>
    <w:link w:val="af0"/>
    <w:uiPriority w:val="99"/>
    <w:semiHidden/>
    <w:unhideWhenUsed/>
    <w:rsid w:val="00692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92301"/>
  </w:style>
  <w:style w:type="paragraph" w:customStyle="1" w:styleId="msonormalbullet1gifbullet1gif">
    <w:name w:val="msonormalbullet1gifbullet1.gif"/>
    <w:basedOn w:val="a"/>
    <w:rsid w:val="0069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NoSpacing1"/>
    <w:rsid w:val="00692301"/>
    <w:rPr>
      <w:rFonts w:eastAsia="Calibri"/>
      <w:sz w:val="24"/>
      <w:szCs w:val="24"/>
      <w:lang w:eastAsia="ru-RU"/>
    </w:rPr>
  </w:style>
  <w:style w:type="paragraph" w:customStyle="1" w:styleId="NoSpacing1">
    <w:name w:val="No Spacing1"/>
    <w:link w:val="NoSpacingChar"/>
    <w:rsid w:val="00692301"/>
    <w:pPr>
      <w:spacing w:after="0" w:line="240" w:lineRule="auto"/>
    </w:pPr>
    <w:rPr>
      <w:rFonts w:eastAsia="Calibri"/>
      <w:sz w:val="24"/>
      <w:szCs w:val="24"/>
      <w:lang w:eastAsia="ru-RU"/>
    </w:rPr>
  </w:style>
  <w:style w:type="paragraph" w:customStyle="1" w:styleId="ConsPlusTitle">
    <w:name w:val="ConsPlusTitle"/>
    <w:rsid w:val="00692301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af1">
    <w:name w:val="Основной текст_"/>
    <w:basedOn w:val="a0"/>
    <w:link w:val="3"/>
    <w:rsid w:val="00692301"/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692301"/>
    <w:pPr>
      <w:shd w:val="clear" w:color="auto" w:fill="FFFFFF"/>
      <w:spacing w:after="180" w:line="240" w:lineRule="exact"/>
    </w:pPr>
    <w:rPr>
      <w:rFonts w:ascii="Calibri" w:eastAsia="Calibri" w:hAnsi="Calibri"/>
      <w:sz w:val="27"/>
      <w:szCs w:val="27"/>
    </w:rPr>
  </w:style>
  <w:style w:type="table" w:styleId="af2">
    <w:name w:val="Table Grid"/>
    <w:basedOn w:val="a1"/>
    <w:uiPriority w:val="59"/>
    <w:rsid w:val="006923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69230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0">
    <w:name w:val="Абзац списка3"/>
    <w:basedOn w:val="a"/>
    <w:rsid w:val="00692301"/>
    <w:pPr>
      <w:ind w:left="720"/>
    </w:pPr>
    <w:rPr>
      <w:rFonts w:ascii="Calibri" w:eastAsia="Times New Roman" w:hAnsi="Calibri" w:cs="Times New Roman"/>
    </w:rPr>
  </w:style>
  <w:style w:type="paragraph" w:styleId="af4">
    <w:name w:val="Title"/>
    <w:basedOn w:val="a"/>
    <w:link w:val="af5"/>
    <w:qFormat/>
    <w:rsid w:val="006923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5">
    <w:name w:val="Название Знак"/>
    <w:basedOn w:val="a0"/>
    <w:link w:val="af4"/>
    <w:rsid w:val="00692301"/>
    <w:rPr>
      <w:rFonts w:ascii="Times New Roman" w:eastAsia="Times New Roman" w:hAnsi="Times New Roman" w:cs="Times New Roman"/>
      <w:sz w:val="28"/>
      <w:szCs w:val="20"/>
    </w:rPr>
  </w:style>
  <w:style w:type="character" w:styleId="af6">
    <w:name w:val="Strong"/>
    <w:qFormat/>
    <w:rsid w:val="00692301"/>
    <w:rPr>
      <w:b/>
      <w:bCs/>
      <w:spacing w:val="0"/>
    </w:rPr>
  </w:style>
  <w:style w:type="paragraph" w:customStyle="1" w:styleId="af7">
    <w:name w:val="Содержимое таблицы"/>
    <w:basedOn w:val="a"/>
    <w:rsid w:val="0069230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12">
    <w:name w:val="Основной шрифт абзаца1"/>
    <w:rsid w:val="00692301"/>
  </w:style>
  <w:style w:type="paragraph" w:customStyle="1" w:styleId="13">
    <w:name w:val="Обычный1"/>
    <w:rsid w:val="00692301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f8">
    <w:name w:val="?????????? ???????"/>
    <w:basedOn w:val="a"/>
    <w:rsid w:val="00692301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45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455DC"/>
    <w:rPr>
      <w:rFonts w:ascii="Tahoma" w:hAnsi="Tahoma" w:cs="Tahoma"/>
      <w:sz w:val="16"/>
      <w:szCs w:val="16"/>
    </w:rPr>
  </w:style>
  <w:style w:type="character" w:customStyle="1" w:styleId="afb">
    <w:name w:val="Символ сноски"/>
    <w:rsid w:val="00264709"/>
    <w:rPr>
      <w:vertAlign w:val="superscript"/>
    </w:rPr>
  </w:style>
  <w:style w:type="paragraph" w:styleId="afc">
    <w:name w:val="footnote text"/>
    <w:basedOn w:val="a"/>
    <w:link w:val="afd"/>
    <w:semiHidden/>
    <w:rsid w:val="00264709"/>
    <w:pPr>
      <w:suppressLineNumbers/>
      <w:suppressAutoHyphens/>
      <w:ind w:left="283" w:hanging="283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fd">
    <w:name w:val="Текст сноски Знак"/>
    <w:basedOn w:val="a0"/>
    <w:link w:val="afc"/>
    <w:semiHidden/>
    <w:rsid w:val="00264709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std">
    <w:name w:val="std"/>
    <w:basedOn w:val="a"/>
    <w:rsid w:val="0026470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0D3189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300FA"/>
    <w:pPr>
      <w:widowControl w:val="0"/>
      <w:autoSpaceDE w:val="0"/>
      <w:autoSpaceDN w:val="0"/>
      <w:adjustRightInd w:val="0"/>
      <w:spacing w:after="0" w:line="307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4300FA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unhideWhenUsed/>
    <w:rsid w:val="00BB4AD5"/>
    <w:pPr>
      <w:widowControl w:val="0"/>
      <w:suppressAutoHyphens/>
      <w:spacing w:after="120" w:line="48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B4AD5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FontStyle31">
    <w:name w:val="Font Style31"/>
    <w:basedOn w:val="a0"/>
    <w:uiPriority w:val="99"/>
    <w:rsid w:val="009679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basedOn w:val="a0"/>
    <w:uiPriority w:val="99"/>
    <w:rsid w:val="00967982"/>
    <w:rPr>
      <w:rFonts w:ascii="Times New Roman" w:hAnsi="Times New Roman" w:cs="Times New Roman"/>
      <w:sz w:val="26"/>
      <w:szCs w:val="26"/>
    </w:rPr>
  </w:style>
  <w:style w:type="paragraph" w:customStyle="1" w:styleId="afe">
    <w:name w:val="??? ?????????"/>
    <w:rsid w:val="00967982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Arial Unicode MS" w:hAnsi="Times New Roman" w:cs="Times New Roman"/>
      <w:color w:val="000000"/>
      <w:kern w:val="1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oleObject" Target="embeddings/oleObject5.bin"/><Relationship Id="rId28" Type="http://schemas.openxmlformats.org/officeDocument/2006/relationships/image" Target="media/image17.wmf"/><Relationship Id="rId10" Type="http://schemas.openxmlformats.org/officeDocument/2006/relationships/image" Target="media/image6.wmf"/><Relationship Id="rId19" Type="http://schemas.openxmlformats.org/officeDocument/2006/relationships/image" Target="media/image12.wmf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image" Target="media/image9.wmf"/><Relationship Id="rId22" Type="http://schemas.openxmlformats.org/officeDocument/2006/relationships/image" Target="media/image14.wmf"/><Relationship Id="rId27" Type="http://schemas.openxmlformats.org/officeDocument/2006/relationships/oleObject" Target="embeddings/oleObject7.bin"/><Relationship Id="rId30" Type="http://schemas.openxmlformats.org/officeDocument/2006/relationships/image" Target="media/image18.wmf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FDDBD-F881-434A-9DEB-ED2C06086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12972</Words>
  <Characters>73942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Bugorskaia_IN</cp:lastModifiedBy>
  <cp:revision>2</cp:revision>
  <cp:lastPrinted>2022-04-21T05:22:00Z</cp:lastPrinted>
  <dcterms:created xsi:type="dcterms:W3CDTF">2022-04-22T07:56:00Z</dcterms:created>
  <dcterms:modified xsi:type="dcterms:W3CDTF">2022-04-22T07:56:00Z</dcterms:modified>
</cp:coreProperties>
</file>